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CA14D" w14:textId="77777777" w:rsidR="001C6E62" w:rsidRDefault="001C6E62">
      <w:pPr>
        <w:ind w:right="565"/>
        <w:rPr>
          <w:rFonts w:ascii="Comic Sans MS" w:eastAsia="Comic Sans MS" w:hAnsi="Comic Sans MS" w:cs="Comic Sans MS"/>
          <w:sz w:val="18"/>
          <w:szCs w:val="18"/>
        </w:rPr>
      </w:pPr>
    </w:p>
    <w:p w14:paraId="1874D1AE" w14:textId="77777777" w:rsidR="001C6E62" w:rsidRDefault="001C6E62">
      <w:pPr>
        <w:ind w:right="565"/>
        <w:rPr>
          <w:rFonts w:ascii="Comic Sans MS" w:eastAsia="Comic Sans MS" w:hAnsi="Comic Sans MS" w:cs="Comic Sans MS"/>
          <w:sz w:val="18"/>
          <w:szCs w:val="18"/>
        </w:rPr>
      </w:pPr>
    </w:p>
    <w:p w14:paraId="549CB75B" w14:textId="77777777" w:rsidR="001C6E62" w:rsidRDefault="00C24C43">
      <w:pPr>
        <w:ind w:left="-284" w:right="282"/>
        <w:jc w:val="center"/>
        <w:rPr>
          <w:rFonts w:ascii="Comic Sans MS" w:eastAsia="Comic Sans MS" w:hAnsi="Comic Sans MS" w:cs="Comic Sans MS"/>
          <w:sz w:val="32"/>
          <w:szCs w:val="32"/>
        </w:rPr>
      </w:pPr>
      <w:r>
        <w:rPr>
          <w:rFonts w:ascii="Comic Sans MS" w:eastAsia="Comic Sans MS" w:hAnsi="Comic Sans MS" w:cs="Comic Sans MS"/>
          <w:b/>
          <w:sz w:val="32"/>
          <w:szCs w:val="32"/>
        </w:rPr>
        <w:t>Cadre réglementaire de l’activité</w:t>
      </w:r>
    </w:p>
    <w:p w14:paraId="1B331246" w14:textId="77777777" w:rsidR="001C6E62" w:rsidRDefault="00C24C43">
      <w:pPr>
        <w:ind w:left="-284" w:right="282"/>
        <w:jc w:val="center"/>
        <w:rPr>
          <w:rFonts w:ascii="Comic Sans MS" w:eastAsia="Comic Sans MS" w:hAnsi="Comic Sans MS" w:cs="Comic Sans MS"/>
          <w:sz w:val="32"/>
          <w:szCs w:val="32"/>
        </w:rPr>
      </w:pPr>
      <w:r>
        <w:rPr>
          <w:rFonts w:ascii="Comic Sans MS" w:eastAsia="Comic Sans MS" w:hAnsi="Comic Sans MS" w:cs="Comic Sans MS"/>
          <w:sz w:val="32"/>
          <w:szCs w:val="32"/>
        </w:rPr>
        <w:t>Durée : 45 minutes, coefficient 1</w:t>
      </w:r>
    </w:p>
    <w:p w14:paraId="1150D6B5" w14:textId="77777777" w:rsidR="001C6E62" w:rsidRDefault="001C6E62">
      <w:pPr>
        <w:ind w:right="282"/>
        <w:jc w:val="both"/>
        <w:rPr>
          <w:rFonts w:ascii="Comic Sans MS" w:eastAsia="Comic Sans MS" w:hAnsi="Comic Sans MS" w:cs="Comic Sans MS"/>
          <w:sz w:val="22"/>
          <w:szCs w:val="22"/>
        </w:rPr>
      </w:pPr>
    </w:p>
    <w:p w14:paraId="654997F9" w14:textId="77777777" w:rsidR="001C6E62" w:rsidRDefault="001C6E62">
      <w:pPr>
        <w:ind w:right="282"/>
        <w:jc w:val="both"/>
        <w:rPr>
          <w:rFonts w:ascii="Comic Sans MS" w:eastAsia="Comic Sans MS" w:hAnsi="Comic Sans MS" w:cs="Comic Sans MS"/>
          <w:sz w:val="18"/>
          <w:szCs w:val="18"/>
        </w:rPr>
      </w:pPr>
    </w:p>
    <w:p w14:paraId="53580A77" w14:textId="77777777" w:rsidR="001C6E62" w:rsidRDefault="001C6E62">
      <w:pPr>
        <w:ind w:right="282"/>
        <w:jc w:val="both"/>
        <w:rPr>
          <w:rFonts w:ascii="Comic Sans MS" w:eastAsia="Comic Sans MS" w:hAnsi="Comic Sans MS" w:cs="Comic Sans MS"/>
          <w:sz w:val="22"/>
          <w:szCs w:val="22"/>
        </w:rPr>
      </w:pPr>
    </w:p>
    <w:p w14:paraId="73965D5B" w14:textId="77777777" w:rsidR="001C6E62" w:rsidRDefault="001C6E62">
      <w:pPr>
        <w:ind w:right="282"/>
        <w:jc w:val="both"/>
        <w:rPr>
          <w:rFonts w:ascii="Comic Sans MS" w:eastAsia="Comic Sans MS" w:hAnsi="Comic Sans MS" w:cs="Comic Sans MS"/>
          <w:sz w:val="22"/>
          <w:szCs w:val="22"/>
        </w:rPr>
      </w:pPr>
    </w:p>
    <w:p w14:paraId="6A885C00" w14:textId="77777777" w:rsidR="001C6E62" w:rsidRDefault="001C6E62">
      <w:pPr>
        <w:ind w:right="282"/>
        <w:jc w:val="both"/>
        <w:rPr>
          <w:rFonts w:ascii="Comic Sans MS" w:eastAsia="Comic Sans MS" w:hAnsi="Comic Sans MS" w:cs="Comic Sans MS"/>
          <w:sz w:val="22"/>
          <w:szCs w:val="22"/>
        </w:rPr>
      </w:pPr>
    </w:p>
    <w:p w14:paraId="0C3E543B" w14:textId="77777777" w:rsidR="001C6E62" w:rsidRDefault="00C24C43">
      <w:pPr>
        <w:numPr>
          <w:ilvl w:val="0"/>
          <w:numId w:val="2"/>
        </w:numPr>
        <w:ind w:left="0"/>
        <w:rPr>
          <w:rFonts w:ascii="Comic Sans MS" w:eastAsia="Comic Sans MS" w:hAnsi="Comic Sans MS" w:cs="Comic Sans MS"/>
          <w:sz w:val="22"/>
          <w:szCs w:val="22"/>
        </w:rPr>
      </w:pPr>
      <w:r>
        <w:rPr>
          <w:rFonts w:ascii="Comic Sans MS" w:eastAsia="Comic Sans MS" w:hAnsi="Comic Sans MS" w:cs="Comic Sans MS"/>
          <w:sz w:val="22"/>
          <w:szCs w:val="22"/>
        </w:rPr>
        <w:t xml:space="preserve">Quelles sont les prérogatives d’un MF2 ? (4 pts) </w:t>
      </w:r>
    </w:p>
    <w:p w14:paraId="4E3201F2" w14:textId="77777777" w:rsidR="001C6E62" w:rsidRDefault="001C6E62">
      <w:pPr>
        <w:rPr>
          <w:rFonts w:ascii="Comic Sans MS" w:eastAsia="Comic Sans MS" w:hAnsi="Comic Sans MS" w:cs="Comic Sans MS"/>
          <w:sz w:val="22"/>
          <w:szCs w:val="22"/>
        </w:rPr>
      </w:pPr>
    </w:p>
    <w:p w14:paraId="6F8188B0" w14:textId="77777777" w:rsidR="001C6E62" w:rsidRDefault="001C6E62">
      <w:pPr>
        <w:rPr>
          <w:rFonts w:ascii="Comic Sans MS" w:eastAsia="Comic Sans MS" w:hAnsi="Comic Sans MS" w:cs="Comic Sans MS"/>
          <w:sz w:val="22"/>
          <w:szCs w:val="22"/>
        </w:rPr>
      </w:pPr>
    </w:p>
    <w:p w14:paraId="5765B7BB" w14:textId="77777777" w:rsidR="001C6E62" w:rsidRDefault="001C6E62">
      <w:pPr>
        <w:rPr>
          <w:rFonts w:ascii="Comic Sans MS" w:eastAsia="Comic Sans MS" w:hAnsi="Comic Sans MS" w:cs="Comic Sans MS"/>
          <w:sz w:val="22"/>
          <w:szCs w:val="22"/>
        </w:rPr>
      </w:pPr>
    </w:p>
    <w:p w14:paraId="74465B12" w14:textId="77777777" w:rsidR="001C6E62" w:rsidRDefault="00C24C43">
      <w:pPr>
        <w:numPr>
          <w:ilvl w:val="0"/>
          <w:numId w:val="2"/>
        </w:numPr>
        <w:ind w:left="0"/>
        <w:rPr>
          <w:rFonts w:ascii="Comic Sans MS" w:eastAsia="Comic Sans MS" w:hAnsi="Comic Sans MS" w:cs="Comic Sans MS"/>
          <w:sz w:val="22"/>
          <w:szCs w:val="22"/>
        </w:rPr>
      </w:pPr>
      <w:r>
        <w:rPr>
          <w:rFonts w:ascii="Comic Sans MS" w:eastAsia="Comic Sans MS" w:hAnsi="Comic Sans MS" w:cs="Comic Sans MS"/>
          <w:sz w:val="22"/>
          <w:szCs w:val="22"/>
        </w:rPr>
        <w:t>Selon le Code du Sport, quels sont les rôles et fonctions du Directeur de Plongée ? (3 pts)</w:t>
      </w:r>
    </w:p>
    <w:p w14:paraId="4A20AF15" w14:textId="77777777" w:rsidR="001C6E62" w:rsidRDefault="001C6E62">
      <w:pPr>
        <w:rPr>
          <w:rFonts w:ascii="Comic Sans MS" w:eastAsia="Comic Sans MS" w:hAnsi="Comic Sans MS" w:cs="Comic Sans MS"/>
          <w:sz w:val="22"/>
          <w:szCs w:val="22"/>
        </w:rPr>
      </w:pPr>
    </w:p>
    <w:p w14:paraId="62E9A80C" w14:textId="77777777" w:rsidR="001C6E62" w:rsidRDefault="001C6E62">
      <w:pPr>
        <w:rPr>
          <w:rFonts w:ascii="Comic Sans MS" w:eastAsia="Comic Sans MS" w:hAnsi="Comic Sans MS" w:cs="Comic Sans MS"/>
          <w:sz w:val="22"/>
          <w:szCs w:val="22"/>
        </w:rPr>
      </w:pPr>
    </w:p>
    <w:p w14:paraId="38E0B205" w14:textId="77777777" w:rsidR="001C6E62" w:rsidRDefault="001C6E62">
      <w:pPr>
        <w:rPr>
          <w:rFonts w:ascii="Comic Sans MS" w:eastAsia="Comic Sans MS" w:hAnsi="Comic Sans MS" w:cs="Comic Sans MS"/>
          <w:sz w:val="22"/>
          <w:szCs w:val="22"/>
        </w:rPr>
      </w:pPr>
    </w:p>
    <w:p w14:paraId="1F1A459B" w14:textId="77777777" w:rsidR="001C6E62" w:rsidRDefault="00C24C43">
      <w:pPr>
        <w:numPr>
          <w:ilvl w:val="0"/>
          <w:numId w:val="2"/>
        </w:numPr>
        <w:ind w:left="0"/>
        <w:jc w:val="both"/>
        <w:rPr>
          <w:rFonts w:ascii="Comic Sans MS" w:eastAsia="Comic Sans MS" w:hAnsi="Comic Sans MS" w:cs="Comic Sans MS"/>
          <w:sz w:val="22"/>
          <w:szCs w:val="22"/>
        </w:rPr>
      </w:pPr>
      <w:r>
        <w:rPr>
          <w:rFonts w:ascii="Comic Sans MS" w:eastAsia="Comic Sans MS" w:hAnsi="Comic Sans MS" w:cs="Comic Sans MS"/>
          <w:sz w:val="22"/>
          <w:szCs w:val="22"/>
        </w:rPr>
        <w:t>La plongée pour les jeunes de moins de 14 ans. En dehors des normes d’encadrement et des profondeurs d’évolution, citez leurs conditions de pratique fédérale. (3,5 pts)</w:t>
      </w:r>
    </w:p>
    <w:p w14:paraId="4DED1257" w14:textId="77777777" w:rsidR="001C6E62" w:rsidRDefault="001C6E62">
      <w:pPr>
        <w:jc w:val="both"/>
        <w:rPr>
          <w:rFonts w:ascii="Comic Sans MS" w:eastAsia="Comic Sans MS" w:hAnsi="Comic Sans MS" w:cs="Comic Sans MS"/>
          <w:sz w:val="22"/>
          <w:szCs w:val="22"/>
        </w:rPr>
      </w:pPr>
    </w:p>
    <w:p w14:paraId="1AE574F1" w14:textId="77777777" w:rsidR="001C6E62" w:rsidRDefault="001C6E62">
      <w:pPr>
        <w:jc w:val="both"/>
        <w:rPr>
          <w:rFonts w:ascii="Comic Sans MS" w:eastAsia="Comic Sans MS" w:hAnsi="Comic Sans MS" w:cs="Comic Sans MS"/>
          <w:sz w:val="22"/>
          <w:szCs w:val="22"/>
        </w:rPr>
      </w:pPr>
    </w:p>
    <w:p w14:paraId="6FC3F327" w14:textId="77777777" w:rsidR="001C6E62" w:rsidRDefault="001C6E62">
      <w:pPr>
        <w:jc w:val="both"/>
        <w:rPr>
          <w:rFonts w:ascii="Comic Sans MS" w:eastAsia="Comic Sans MS" w:hAnsi="Comic Sans MS" w:cs="Comic Sans MS"/>
          <w:sz w:val="22"/>
          <w:szCs w:val="22"/>
        </w:rPr>
      </w:pPr>
    </w:p>
    <w:p w14:paraId="4B540273" w14:textId="77777777" w:rsidR="001C6E62" w:rsidRDefault="00C24C43">
      <w:pPr>
        <w:numPr>
          <w:ilvl w:val="0"/>
          <w:numId w:val="2"/>
        </w:numPr>
        <w:ind w:left="0"/>
        <w:rPr>
          <w:rFonts w:ascii="Comic Sans MS" w:eastAsia="Comic Sans MS" w:hAnsi="Comic Sans MS" w:cs="Comic Sans MS"/>
          <w:sz w:val="22"/>
          <w:szCs w:val="22"/>
        </w:rPr>
      </w:pPr>
      <w:r>
        <w:rPr>
          <w:rFonts w:ascii="Comic Sans MS" w:eastAsia="Comic Sans MS" w:hAnsi="Comic Sans MS" w:cs="Comic Sans MS"/>
          <w:sz w:val="22"/>
          <w:szCs w:val="22"/>
        </w:rPr>
        <w:t>Définir et lister les ATP (Autres Types de Participation) au niveau de la FFESSM. (2 pts)</w:t>
      </w:r>
    </w:p>
    <w:p w14:paraId="70EEC32D" w14:textId="77777777" w:rsidR="001C6E62" w:rsidRDefault="001C6E62">
      <w:pPr>
        <w:rPr>
          <w:rFonts w:ascii="Comic Sans MS" w:eastAsia="Comic Sans MS" w:hAnsi="Comic Sans MS" w:cs="Comic Sans MS"/>
          <w:sz w:val="22"/>
          <w:szCs w:val="22"/>
        </w:rPr>
      </w:pPr>
    </w:p>
    <w:p w14:paraId="12C2878B" w14:textId="77777777" w:rsidR="001C6E62" w:rsidRDefault="001C6E62">
      <w:pPr>
        <w:rPr>
          <w:rFonts w:ascii="Comic Sans MS" w:eastAsia="Comic Sans MS" w:hAnsi="Comic Sans MS" w:cs="Comic Sans MS"/>
          <w:sz w:val="22"/>
          <w:szCs w:val="22"/>
        </w:rPr>
      </w:pPr>
    </w:p>
    <w:p w14:paraId="4BD68C14" w14:textId="77777777" w:rsidR="001C6E62" w:rsidRDefault="001C6E62">
      <w:pPr>
        <w:rPr>
          <w:rFonts w:ascii="Comic Sans MS" w:eastAsia="Comic Sans MS" w:hAnsi="Comic Sans MS" w:cs="Comic Sans MS"/>
          <w:sz w:val="22"/>
          <w:szCs w:val="22"/>
        </w:rPr>
      </w:pPr>
    </w:p>
    <w:p w14:paraId="00C8B808" w14:textId="77777777" w:rsidR="001C6E62" w:rsidRDefault="00C24C43">
      <w:pPr>
        <w:numPr>
          <w:ilvl w:val="0"/>
          <w:numId w:val="2"/>
        </w:numPr>
        <w:ind w:left="0" w:hanging="357"/>
        <w:rPr>
          <w:rFonts w:ascii="Comic Sans MS" w:eastAsia="Comic Sans MS" w:hAnsi="Comic Sans MS" w:cs="Comic Sans MS"/>
          <w:sz w:val="22"/>
          <w:szCs w:val="22"/>
        </w:rPr>
      </w:pPr>
      <w:r>
        <w:rPr>
          <w:rFonts w:ascii="Comic Sans MS" w:eastAsia="Comic Sans MS" w:hAnsi="Comic Sans MS" w:cs="Comic Sans MS"/>
          <w:sz w:val="22"/>
          <w:szCs w:val="22"/>
        </w:rPr>
        <w:t xml:space="preserve">Quels sont les intérêts de l’affiliation fédérale pour un club ? (1 pt) </w:t>
      </w:r>
    </w:p>
    <w:p w14:paraId="2F48B970" w14:textId="77777777" w:rsidR="001C6E62" w:rsidRDefault="001C6E62">
      <w:pPr>
        <w:rPr>
          <w:rFonts w:ascii="Comic Sans MS" w:eastAsia="Comic Sans MS" w:hAnsi="Comic Sans MS" w:cs="Comic Sans MS"/>
          <w:sz w:val="22"/>
          <w:szCs w:val="22"/>
        </w:rPr>
      </w:pPr>
    </w:p>
    <w:p w14:paraId="13FECFD0" w14:textId="77777777" w:rsidR="001C6E62" w:rsidRDefault="001C6E62">
      <w:pPr>
        <w:rPr>
          <w:rFonts w:ascii="Comic Sans MS" w:eastAsia="Comic Sans MS" w:hAnsi="Comic Sans MS" w:cs="Comic Sans MS"/>
          <w:sz w:val="22"/>
          <w:szCs w:val="22"/>
        </w:rPr>
      </w:pPr>
    </w:p>
    <w:p w14:paraId="3177208A" w14:textId="77777777" w:rsidR="001C6E62" w:rsidRDefault="001C6E62">
      <w:pPr>
        <w:rPr>
          <w:rFonts w:ascii="Comic Sans MS" w:eastAsia="Comic Sans MS" w:hAnsi="Comic Sans MS" w:cs="Comic Sans MS"/>
          <w:sz w:val="22"/>
          <w:szCs w:val="22"/>
        </w:rPr>
      </w:pPr>
    </w:p>
    <w:p w14:paraId="42281248" w14:textId="77777777" w:rsidR="001C6E62" w:rsidRDefault="00C24C43">
      <w:pPr>
        <w:numPr>
          <w:ilvl w:val="0"/>
          <w:numId w:val="2"/>
        </w:numPr>
        <w:ind w:left="0" w:hanging="357"/>
        <w:rPr>
          <w:rFonts w:ascii="Comic Sans MS" w:eastAsia="Comic Sans MS" w:hAnsi="Comic Sans MS" w:cs="Comic Sans MS"/>
          <w:sz w:val="22"/>
          <w:szCs w:val="22"/>
        </w:rPr>
      </w:pPr>
      <w:r>
        <w:rPr>
          <w:rFonts w:ascii="Comic Sans MS" w:eastAsia="Comic Sans MS" w:hAnsi="Comic Sans MS" w:cs="Comic Sans MS"/>
          <w:sz w:val="22"/>
          <w:szCs w:val="22"/>
        </w:rPr>
        <w:t>Quelles structures peuvent accueillir un stagiaire MF1 et sous quelles conditions ? (3 pts)</w:t>
      </w:r>
    </w:p>
    <w:p w14:paraId="16522292" w14:textId="77777777" w:rsidR="001C6E62" w:rsidRDefault="001C6E62">
      <w:pPr>
        <w:rPr>
          <w:rFonts w:ascii="Comic Sans MS" w:eastAsia="Comic Sans MS" w:hAnsi="Comic Sans MS" w:cs="Comic Sans MS"/>
          <w:sz w:val="22"/>
          <w:szCs w:val="22"/>
        </w:rPr>
      </w:pPr>
    </w:p>
    <w:p w14:paraId="68050511" w14:textId="77777777" w:rsidR="001C6E62" w:rsidRDefault="001C6E62">
      <w:pPr>
        <w:rPr>
          <w:rFonts w:ascii="Comic Sans MS" w:eastAsia="Comic Sans MS" w:hAnsi="Comic Sans MS" w:cs="Comic Sans MS"/>
          <w:sz w:val="22"/>
          <w:szCs w:val="22"/>
        </w:rPr>
      </w:pPr>
    </w:p>
    <w:p w14:paraId="23A048B3" w14:textId="77777777" w:rsidR="001C6E62" w:rsidRDefault="001C6E62">
      <w:pPr>
        <w:rPr>
          <w:rFonts w:ascii="Comic Sans MS" w:eastAsia="Comic Sans MS" w:hAnsi="Comic Sans MS" w:cs="Comic Sans MS"/>
          <w:sz w:val="22"/>
          <w:szCs w:val="22"/>
        </w:rPr>
      </w:pPr>
    </w:p>
    <w:p w14:paraId="5711C79A" w14:textId="77777777" w:rsidR="001C6E62" w:rsidRDefault="00C24C43">
      <w:pPr>
        <w:numPr>
          <w:ilvl w:val="0"/>
          <w:numId w:val="2"/>
        </w:numPr>
        <w:ind w:left="0" w:hanging="357"/>
        <w:rPr>
          <w:rFonts w:ascii="Comic Sans MS" w:eastAsia="Comic Sans MS" w:hAnsi="Comic Sans MS" w:cs="Comic Sans MS"/>
          <w:sz w:val="22"/>
          <w:szCs w:val="22"/>
        </w:rPr>
      </w:pPr>
      <w:r>
        <w:rPr>
          <w:rFonts w:ascii="Comic Sans MS" w:eastAsia="Comic Sans MS" w:hAnsi="Comic Sans MS" w:cs="Comic Sans MS"/>
          <w:sz w:val="22"/>
          <w:szCs w:val="22"/>
        </w:rPr>
        <w:t>Qu’est-ce que la C.M.A.S. ? Expliquez son rôle dans la structuration des activités de plongée scaphandre au niveau mondial et précisez la manière dont elle est organisée. (2 pts)</w:t>
      </w:r>
    </w:p>
    <w:p w14:paraId="60235136" w14:textId="77777777" w:rsidR="001C6E62" w:rsidRDefault="001C6E62">
      <w:pPr>
        <w:rPr>
          <w:rFonts w:ascii="Comic Sans MS" w:eastAsia="Comic Sans MS" w:hAnsi="Comic Sans MS" w:cs="Comic Sans MS"/>
          <w:sz w:val="22"/>
          <w:szCs w:val="22"/>
        </w:rPr>
      </w:pPr>
    </w:p>
    <w:p w14:paraId="45EF5E88" w14:textId="77777777" w:rsidR="001C6E62" w:rsidRDefault="001C6E62">
      <w:pPr>
        <w:rPr>
          <w:rFonts w:ascii="Comic Sans MS" w:eastAsia="Comic Sans MS" w:hAnsi="Comic Sans MS" w:cs="Comic Sans MS"/>
          <w:sz w:val="22"/>
          <w:szCs w:val="22"/>
        </w:rPr>
      </w:pPr>
    </w:p>
    <w:p w14:paraId="0B0A600D" w14:textId="77777777" w:rsidR="001C6E62" w:rsidRDefault="001C6E62">
      <w:pPr>
        <w:rPr>
          <w:rFonts w:ascii="Comic Sans MS" w:eastAsia="Comic Sans MS" w:hAnsi="Comic Sans MS" w:cs="Comic Sans MS"/>
          <w:sz w:val="22"/>
          <w:szCs w:val="22"/>
        </w:rPr>
      </w:pPr>
    </w:p>
    <w:p w14:paraId="281381A1" w14:textId="77777777" w:rsidR="001C6E62" w:rsidRDefault="00C24C43">
      <w:pPr>
        <w:numPr>
          <w:ilvl w:val="0"/>
          <w:numId w:val="2"/>
        </w:numPr>
        <w:ind w:left="0" w:hanging="357"/>
        <w:rPr>
          <w:rFonts w:ascii="Comic Sans MS" w:eastAsia="Comic Sans MS" w:hAnsi="Comic Sans MS" w:cs="Comic Sans MS"/>
          <w:sz w:val="22"/>
          <w:szCs w:val="22"/>
        </w:rPr>
      </w:pPr>
      <w:r>
        <w:rPr>
          <w:rFonts w:ascii="Comic Sans MS" w:eastAsia="Comic Sans MS" w:hAnsi="Comic Sans MS" w:cs="Comic Sans MS"/>
          <w:sz w:val="22"/>
          <w:szCs w:val="22"/>
        </w:rPr>
        <w:t>Quelles sont les 6 informations qui doivent figurer dans la fiche de suivi d’un E.P.I. ? (1,5 pt)</w:t>
      </w:r>
    </w:p>
    <w:p w14:paraId="0F60CC17" w14:textId="77777777" w:rsidR="001C6E62" w:rsidRDefault="001C6E62">
      <w:pPr>
        <w:ind w:right="282"/>
        <w:rPr>
          <w:rFonts w:ascii="Comic Sans MS" w:eastAsia="Comic Sans MS" w:hAnsi="Comic Sans MS" w:cs="Comic Sans MS"/>
          <w:sz w:val="22"/>
          <w:szCs w:val="22"/>
        </w:rPr>
      </w:pPr>
    </w:p>
    <w:p w14:paraId="0F825697" w14:textId="77777777" w:rsidR="001C6E62" w:rsidRDefault="001C6E62">
      <w:pPr>
        <w:ind w:right="282"/>
        <w:rPr>
          <w:rFonts w:ascii="Comic Sans MS" w:eastAsia="Comic Sans MS" w:hAnsi="Comic Sans MS" w:cs="Comic Sans MS"/>
          <w:sz w:val="22"/>
          <w:szCs w:val="22"/>
        </w:rPr>
      </w:pPr>
    </w:p>
    <w:p w14:paraId="1640963B" w14:textId="77777777" w:rsidR="001C6E62" w:rsidRDefault="001C6E62">
      <w:pPr>
        <w:ind w:right="282"/>
        <w:rPr>
          <w:rFonts w:ascii="Comic Sans MS" w:eastAsia="Comic Sans MS" w:hAnsi="Comic Sans MS" w:cs="Comic Sans MS"/>
          <w:sz w:val="22"/>
          <w:szCs w:val="22"/>
        </w:rPr>
      </w:pPr>
    </w:p>
    <w:p w14:paraId="46D011D3" w14:textId="77777777" w:rsidR="001C6E62" w:rsidRDefault="001C6E62">
      <w:pPr>
        <w:ind w:right="282"/>
        <w:jc w:val="center"/>
        <w:rPr>
          <w:rFonts w:ascii="Comic Sans MS" w:eastAsia="Comic Sans MS" w:hAnsi="Comic Sans MS" w:cs="Comic Sans MS"/>
          <w:sz w:val="22"/>
          <w:szCs w:val="22"/>
        </w:rPr>
      </w:pPr>
    </w:p>
    <w:p w14:paraId="3748B4ED" w14:textId="77777777" w:rsidR="001C6E62" w:rsidRDefault="001C6E62">
      <w:pPr>
        <w:ind w:right="282"/>
        <w:rPr>
          <w:rFonts w:ascii="Comic Sans MS" w:eastAsia="Comic Sans MS" w:hAnsi="Comic Sans MS" w:cs="Comic Sans MS"/>
          <w:sz w:val="22"/>
          <w:szCs w:val="22"/>
        </w:rPr>
      </w:pPr>
    </w:p>
    <w:p w14:paraId="7B51C9CD" w14:textId="77777777" w:rsidR="001C6E62" w:rsidRDefault="00C24C43">
      <w:pPr>
        <w:ind w:right="282"/>
        <w:jc w:val="center"/>
        <w:rPr>
          <w:rFonts w:ascii="Comic Sans MS" w:eastAsia="Comic Sans MS" w:hAnsi="Comic Sans MS" w:cs="Comic Sans MS"/>
          <w:sz w:val="36"/>
          <w:szCs w:val="36"/>
        </w:rPr>
      </w:pPr>
      <w:r>
        <w:rPr>
          <w:rFonts w:ascii="Comic Sans MS" w:eastAsia="Comic Sans MS" w:hAnsi="Comic Sans MS" w:cs="Comic Sans MS"/>
          <w:b/>
          <w:sz w:val="36"/>
          <w:szCs w:val="36"/>
        </w:rPr>
        <w:t>Référentiel de correction</w:t>
      </w:r>
    </w:p>
    <w:p w14:paraId="0BB7B849" w14:textId="77777777" w:rsidR="001C6E62" w:rsidRDefault="001C6E62">
      <w:pPr>
        <w:rPr>
          <w:rFonts w:ascii="Comic Sans MS" w:eastAsia="Comic Sans MS" w:hAnsi="Comic Sans MS" w:cs="Comic Sans MS"/>
          <w:sz w:val="22"/>
          <w:szCs w:val="22"/>
        </w:rPr>
      </w:pPr>
    </w:p>
    <w:p w14:paraId="222570E8" w14:textId="77777777" w:rsidR="001C6E62" w:rsidRDefault="001C6E62">
      <w:pPr>
        <w:rPr>
          <w:rFonts w:ascii="Comic Sans MS" w:eastAsia="Comic Sans MS" w:hAnsi="Comic Sans MS" w:cs="Comic Sans MS"/>
          <w:sz w:val="22"/>
          <w:szCs w:val="22"/>
        </w:rPr>
      </w:pPr>
    </w:p>
    <w:p w14:paraId="11694A74" w14:textId="77777777" w:rsidR="001C6E62" w:rsidRDefault="001C6E62">
      <w:pPr>
        <w:rPr>
          <w:rFonts w:ascii="Comic Sans MS" w:eastAsia="Comic Sans MS" w:hAnsi="Comic Sans MS" w:cs="Comic Sans MS"/>
          <w:sz w:val="22"/>
          <w:szCs w:val="22"/>
        </w:rPr>
      </w:pPr>
    </w:p>
    <w:p w14:paraId="0F59F346" w14:textId="77777777" w:rsidR="001C6E62" w:rsidRDefault="00C24C43">
      <w:pPr>
        <w:numPr>
          <w:ilvl w:val="0"/>
          <w:numId w:val="3"/>
        </w:numPr>
        <w:ind w:left="0" w:hanging="357"/>
        <w:rPr>
          <w:rFonts w:ascii="Comic Sans MS" w:eastAsia="Comic Sans MS" w:hAnsi="Comic Sans MS" w:cs="Comic Sans MS"/>
          <w:sz w:val="22"/>
          <w:szCs w:val="22"/>
        </w:rPr>
      </w:pPr>
      <w:r>
        <w:rPr>
          <w:rFonts w:ascii="Comic Sans MS" w:eastAsia="Comic Sans MS" w:hAnsi="Comic Sans MS" w:cs="Comic Sans MS"/>
          <w:b/>
          <w:sz w:val="22"/>
          <w:szCs w:val="22"/>
        </w:rPr>
        <w:t xml:space="preserve">Quelles sont les prérogatives d’un MF2 ? (4 pts) </w:t>
      </w:r>
    </w:p>
    <w:p w14:paraId="08D68193" w14:textId="77777777" w:rsidR="001C6E62" w:rsidRDefault="00C24C43">
      <w:pPr>
        <w:numPr>
          <w:ilvl w:val="0"/>
          <w:numId w:val="4"/>
        </w:numPr>
        <w:ind w:left="426" w:hanging="153"/>
        <w:rPr>
          <w:color w:val="0000FF"/>
        </w:rPr>
      </w:pPr>
      <w:r>
        <w:rPr>
          <w:rFonts w:ascii="Comic Sans MS" w:eastAsia="Comic Sans MS" w:hAnsi="Comic Sans MS" w:cs="Comic Sans MS"/>
          <w:i/>
          <w:color w:val="0000FF"/>
        </w:rPr>
        <w:t xml:space="preserve">Les prérogatives réglementaires du MF2 de la FFESSM sont définies par le Code du Sport (E4 : DP, enseignant/encadrant jusqu’à 60m). </w:t>
      </w:r>
      <w:r>
        <w:rPr>
          <w:rFonts w:ascii="Comic Sans MS" w:eastAsia="Comic Sans MS" w:hAnsi="Comic Sans MS" w:cs="Comic Sans MS"/>
          <w:i/>
          <w:color w:val="FF0000"/>
        </w:rPr>
        <w:t>(1 pt)</w:t>
      </w:r>
    </w:p>
    <w:p w14:paraId="2835A046" w14:textId="77777777" w:rsidR="001C6E62" w:rsidRDefault="00C24C43">
      <w:pPr>
        <w:numPr>
          <w:ilvl w:val="0"/>
          <w:numId w:val="4"/>
        </w:numPr>
        <w:ind w:left="426" w:hanging="153"/>
        <w:rPr>
          <w:color w:val="0000FF"/>
        </w:rPr>
      </w:pPr>
      <w:r>
        <w:rPr>
          <w:rFonts w:ascii="Comic Sans MS" w:eastAsia="Comic Sans MS" w:hAnsi="Comic Sans MS" w:cs="Comic Sans MS"/>
          <w:i/>
          <w:color w:val="0000FF"/>
        </w:rPr>
        <w:t xml:space="preserve">De plus, le MF2 peut : </w:t>
      </w:r>
    </w:p>
    <w:p w14:paraId="2C5255ED" w14:textId="77777777" w:rsidR="001C6E62" w:rsidRDefault="00C24C43">
      <w:pPr>
        <w:numPr>
          <w:ilvl w:val="1"/>
          <w:numId w:val="4"/>
        </w:numPr>
        <w:ind w:left="567" w:right="-143" w:hanging="141"/>
        <w:rPr>
          <w:color w:val="0000FF"/>
        </w:rPr>
      </w:pPr>
      <w:r>
        <w:rPr>
          <w:rFonts w:ascii="Comic Sans MS" w:eastAsia="Comic Sans MS" w:hAnsi="Comic Sans MS" w:cs="Comic Sans MS"/>
          <w:i/>
          <w:color w:val="0000FF"/>
        </w:rPr>
        <w:t xml:space="preserve">Délivrer les qualifications fédérales, participer aux examens de Guide de Palanquée, Initiateur et MF1. </w:t>
      </w:r>
      <w:r>
        <w:rPr>
          <w:rFonts w:ascii="Comic Sans MS" w:eastAsia="Comic Sans MS" w:hAnsi="Comic Sans MS" w:cs="Comic Sans MS"/>
          <w:i/>
          <w:color w:val="FF0000"/>
        </w:rPr>
        <w:t>(0,5 pt)</w:t>
      </w:r>
    </w:p>
    <w:p w14:paraId="6DB73D49" w14:textId="77777777" w:rsidR="001C6E62" w:rsidRDefault="00C24C43">
      <w:pPr>
        <w:numPr>
          <w:ilvl w:val="1"/>
          <w:numId w:val="4"/>
        </w:numPr>
        <w:ind w:left="567" w:hanging="164"/>
        <w:rPr>
          <w:color w:val="0000FF"/>
        </w:rPr>
      </w:pPr>
      <w:r>
        <w:rPr>
          <w:rFonts w:ascii="Comic Sans MS" w:eastAsia="Comic Sans MS" w:hAnsi="Comic Sans MS" w:cs="Comic Sans MS"/>
          <w:i/>
          <w:color w:val="0000FF"/>
        </w:rPr>
        <w:t xml:space="preserve">Signer sur le livret pédagogique MF1 les attestations de stages pédagogiques d'encadrement en vue de la préparation au MF1. </w:t>
      </w:r>
      <w:r>
        <w:rPr>
          <w:rFonts w:ascii="Comic Sans MS" w:eastAsia="Comic Sans MS" w:hAnsi="Comic Sans MS" w:cs="Comic Sans MS"/>
          <w:i/>
          <w:color w:val="FF0000"/>
        </w:rPr>
        <w:t>(0,5 pt)</w:t>
      </w:r>
    </w:p>
    <w:p w14:paraId="29B711B5" w14:textId="77777777" w:rsidR="001C6E62" w:rsidRDefault="00C24C43">
      <w:pPr>
        <w:numPr>
          <w:ilvl w:val="1"/>
          <w:numId w:val="4"/>
        </w:numPr>
        <w:ind w:left="567" w:hanging="164"/>
        <w:rPr>
          <w:color w:val="0000FF"/>
        </w:rPr>
      </w:pPr>
      <w:r>
        <w:rPr>
          <w:rFonts w:ascii="Comic Sans MS" w:eastAsia="Comic Sans MS" w:hAnsi="Comic Sans MS" w:cs="Comic Sans MS"/>
          <w:i/>
          <w:color w:val="0000FF"/>
        </w:rPr>
        <w:t xml:space="preserve">Signer sur le livret pédagogique MF2, les attestations de participation aux stages initiaux Initiateur dont ils sont responsables. </w:t>
      </w:r>
      <w:r>
        <w:rPr>
          <w:rFonts w:ascii="Comic Sans MS" w:eastAsia="Comic Sans MS" w:hAnsi="Comic Sans MS" w:cs="Comic Sans MS"/>
          <w:i/>
          <w:color w:val="FF0000"/>
        </w:rPr>
        <w:t>(0,5 pt)</w:t>
      </w:r>
    </w:p>
    <w:p w14:paraId="6F2F0DB7" w14:textId="77777777" w:rsidR="001C6E62" w:rsidRDefault="00C24C43">
      <w:pPr>
        <w:numPr>
          <w:ilvl w:val="1"/>
          <w:numId w:val="4"/>
        </w:numPr>
        <w:ind w:left="567" w:hanging="164"/>
        <w:rPr>
          <w:color w:val="0000FF"/>
        </w:rPr>
      </w:pPr>
      <w:r>
        <w:rPr>
          <w:rFonts w:ascii="Comic Sans MS" w:eastAsia="Comic Sans MS" w:hAnsi="Comic Sans MS" w:cs="Comic Sans MS"/>
          <w:i/>
          <w:color w:val="0000FF"/>
        </w:rPr>
        <w:t>Signer sur le livret pédagogique MF2, les attestations de séances pédagogiques de 2</w:t>
      </w:r>
      <w:r>
        <w:rPr>
          <w:rFonts w:ascii="Comic Sans MS" w:eastAsia="Comic Sans MS" w:hAnsi="Comic Sans MS" w:cs="Comic Sans MS"/>
          <w:i/>
          <w:color w:val="0000FF"/>
          <w:vertAlign w:val="superscript"/>
        </w:rPr>
        <w:t>ème</w:t>
      </w:r>
      <w:r>
        <w:rPr>
          <w:rFonts w:ascii="Comic Sans MS" w:eastAsia="Comic Sans MS" w:hAnsi="Comic Sans MS" w:cs="Comic Sans MS"/>
          <w:i/>
          <w:color w:val="0000FF"/>
        </w:rPr>
        <w:t xml:space="preserve"> degré lorsque ces dernières sont réalisées : </w:t>
      </w:r>
      <w:r>
        <w:rPr>
          <w:rFonts w:ascii="Comic Sans MS" w:eastAsia="Comic Sans MS" w:hAnsi="Comic Sans MS" w:cs="Comic Sans MS"/>
          <w:i/>
          <w:color w:val="FF0000"/>
        </w:rPr>
        <w:t>(0,5 pt)</w:t>
      </w:r>
    </w:p>
    <w:p w14:paraId="7B2E11D3" w14:textId="77777777" w:rsidR="001C6E62" w:rsidRDefault="00C24C43">
      <w:pPr>
        <w:numPr>
          <w:ilvl w:val="1"/>
          <w:numId w:val="4"/>
        </w:numPr>
        <w:ind w:left="567" w:hanging="164"/>
        <w:rPr>
          <w:color w:val="0000FF"/>
        </w:rPr>
      </w:pPr>
      <w:r>
        <w:rPr>
          <w:rFonts w:ascii="Comic Sans MS" w:eastAsia="Comic Sans MS" w:hAnsi="Comic Sans MS" w:cs="Comic Sans MS"/>
          <w:i/>
          <w:color w:val="0000FF"/>
        </w:rPr>
        <w:t>Signer sur le livret pédagogique MF2, les attestations de séances pédagogiques de 1</w:t>
      </w:r>
      <w:r>
        <w:rPr>
          <w:rFonts w:ascii="Comic Sans MS" w:eastAsia="Comic Sans MS" w:hAnsi="Comic Sans MS" w:cs="Comic Sans MS"/>
          <w:i/>
          <w:color w:val="0000FF"/>
          <w:vertAlign w:val="superscript"/>
        </w:rPr>
        <w:t>er</w:t>
      </w:r>
      <w:r>
        <w:rPr>
          <w:rFonts w:ascii="Comic Sans MS" w:eastAsia="Comic Sans MS" w:hAnsi="Comic Sans MS" w:cs="Comic Sans MS"/>
          <w:i/>
          <w:color w:val="0000FF"/>
        </w:rPr>
        <w:t xml:space="preserve"> degré. </w:t>
      </w:r>
      <w:r>
        <w:rPr>
          <w:rFonts w:ascii="Comic Sans MS" w:eastAsia="Comic Sans MS" w:hAnsi="Comic Sans MS" w:cs="Comic Sans MS"/>
          <w:i/>
          <w:color w:val="FF0000"/>
        </w:rPr>
        <w:t>(0,5 pt)</w:t>
      </w:r>
    </w:p>
    <w:p w14:paraId="316EBEAB" w14:textId="77777777" w:rsidR="001C6E62" w:rsidRDefault="00C24C43">
      <w:pPr>
        <w:numPr>
          <w:ilvl w:val="1"/>
          <w:numId w:val="4"/>
        </w:numPr>
        <w:ind w:left="567" w:hanging="164"/>
        <w:rPr>
          <w:color w:val="0000FF"/>
        </w:rPr>
      </w:pPr>
      <w:r>
        <w:rPr>
          <w:rFonts w:ascii="Comic Sans MS" w:eastAsia="Comic Sans MS" w:hAnsi="Comic Sans MS" w:cs="Comic Sans MS"/>
          <w:i/>
          <w:color w:val="0000FF"/>
        </w:rPr>
        <w:t xml:space="preserve">Signer les attestations d’aptitudes à présenter les épreuves pour les candidats au MF2. </w:t>
      </w:r>
      <w:r>
        <w:rPr>
          <w:rFonts w:ascii="Comic Sans MS" w:eastAsia="Comic Sans MS" w:hAnsi="Comic Sans MS" w:cs="Comic Sans MS"/>
          <w:i/>
          <w:color w:val="FF0000"/>
        </w:rPr>
        <w:t>(0,5 pt)</w:t>
      </w:r>
    </w:p>
    <w:p w14:paraId="00957912" w14:textId="77777777" w:rsidR="001C6E62" w:rsidRDefault="001C6E62">
      <w:pPr>
        <w:jc w:val="both"/>
        <w:rPr>
          <w:rFonts w:ascii="Comic Sans MS" w:eastAsia="Comic Sans MS" w:hAnsi="Comic Sans MS" w:cs="Comic Sans MS"/>
        </w:rPr>
      </w:pPr>
    </w:p>
    <w:p w14:paraId="01525DF1" w14:textId="77777777" w:rsidR="001C6E62" w:rsidRDefault="001C6E62">
      <w:pPr>
        <w:jc w:val="both"/>
        <w:rPr>
          <w:rFonts w:ascii="Comic Sans MS" w:eastAsia="Comic Sans MS" w:hAnsi="Comic Sans MS" w:cs="Comic Sans MS"/>
        </w:rPr>
      </w:pPr>
    </w:p>
    <w:p w14:paraId="4FEA9515" w14:textId="77777777" w:rsidR="001C6E62" w:rsidRDefault="00C24C43">
      <w:pPr>
        <w:numPr>
          <w:ilvl w:val="0"/>
          <w:numId w:val="3"/>
        </w:numPr>
        <w:ind w:left="0" w:hanging="357"/>
        <w:rPr>
          <w:rFonts w:ascii="Comic Sans MS" w:eastAsia="Comic Sans MS" w:hAnsi="Comic Sans MS" w:cs="Comic Sans MS"/>
          <w:sz w:val="22"/>
          <w:szCs w:val="22"/>
        </w:rPr>
      </w:pPr>
      <w:r>
        <w:rPr>
          <w:rFonts w:ascii="Comic Sans MS" w:eastAsia="Comic Sans MS" w:hAnsi="Comic Sans MS" w:cs="Comic Sans MS"/>
          <w:b/>
          <w:sz w:val="22"/>
          <w:szCs w:val="22"/>
        </w:rPr>
        <w:t>Selon le Code du Sport, quels sont les rôles et fonctions du Directeur de Plongée ? (3 pts)</w:t>
      </w:r>
    </w:p>
    <w:p w14:paraId="7566243F" w14:textId="77777777" w:rsidR="001C6E62" w:rsidRDefault="00C24C43">
      <w:pPr>
        <w:numPr>
          <w:ilvl w:val="0"/>
          <w:numId w:val="5"/>
        </w:numPr>
        <w:ind w:left="426" w:hanging="142"/>
        <w:rPr>
          <w:color w:val="0000FF"/>
        </w:rPr>
      </w:pPr>
      <w:r>
        <w:rPr>
          <w:rFonts w:ascii="Comic Sans MS" w:eastAsia="Comic Sans MS" w:hAnsi="Comic Sans MS" w:cs="Comic Sans MS"/>
          <w:i/>
          <w:color w:val="0000FF"/>
        </w:rPr>
        <w:t xml:space="preserve">Présent sur le site de l’activité subaquatique. </w:t>
      </w:r>
      <w:r>
        <w:rPr>
          <w:rFonts w:ascii="Comic Sans MS" w:eastAsia="Comic Sans MS" w:hAnsi="Comic Sans MS" w:cs="Comic Sans MS"/>
          <w:i/>
          <w:color w:val="FF0000"/>
        </w:rPr>
        <w:t>(0,5 pt)</w:t>
      </w:r>
    </w:p>
    <w:p w14:paraId="6A897FC4" w14:textId="77777777" w:rsidR="001C6E62" w:rsidRDefault="00C24C43">
      <w:pPr>
        <w:numPr>
          <w:ilvl w:val="0"/>
          <w:numId w:val="5"/>
        </w:numPr>
        <w:ind w:left="426" w:hanging="142"/>
        <w:rPr>
          <w:color w:val="0000FF"/>
        </w:rPr>
      </w:pPr>
      <w:r>
        <w:rPr>
          <w:rFonts w:ascii="Comic Sans MS" w:eastAsia="Comic Sans MS" w:hAnsi="Comic Sans MS" w:cs="Comic Sans MS"/>
          <w:i/>
          <w:color w:val="0000FF"/>
        </w:rPr>
        <w:t xml:space="preserve">Responsable techniquement de l’organisation, des dispositions à prendre pour assurer la sécurité des plongeurs. </w:t>
      </w:r>
      <w:r>
        <w:rPr>
          <w:rFonts w:ascii="Comic Sans MS" w:eastAsia="Comic Sans MS" w:hAnsi="Comic Sans MS" w:cs="Comic Sans MS"/>
          <w:i/>
          <w:color w:val="FF0000"/>
        </w:rPr>
        <w:t>(0,5 pt)</w:t>
      </w:r>
    </w:p>
    <w:p w14:paraId="37F77E36" w14:textId="77777777" w:rsidR="001C6E62" w:rsidRDefault="00C24C43">
      <w:pPr>
        <w:numPr>
          <w:ilvl w:val="0"/>
          <w:numId w:val="5"/>
        </w:numPr>
        <w:ind w:left="426" w:hanging="142"/>
        <w:rPr>
          <w:color w:val="0000FF"/>
        </w:rPr>
      </w:pPr>
      <w:r>
        <w:rPr>
          <w:rFonts w:ascii="Comic Sans MS" w:eastAsia="Comic Sans MS" w:hAnsi="Comic Sans MS" w:cs="Comic Sans MS"/>
          <w:i/>
          <w:color w:val="0000FF"/>
        </w:rPr>
        <w:t xml:space="preserve">Responsable du déclenchement des secours. </w:t>
      </w:r>
      <w:r>
        <w:rPr>
          <w:rFonts w:ascii="Comic Sans MS" w:eastAsia="Comic Sans MS" w:hAnsi="Comic Sans MS" w:cs="Comic Sans MS"/>
          <w:i/>
          <w:color w:val="FF0000"/>
        </w:rPr>
        <w:t>(0,5 pt)</w:t>
      </w:r>
    </w:p>
    <w:p w14:paraId="2CB1A8B2" w14:textId="77777777" w:rsidR="001C6E62" w:rsidRDefault="00C24C43">
      <w:pPr>
        <w:numPr>
          <w:ilvl w:val="0"/>
          <w:numId w:val="5"/>
        </w:numPr>
        <w:ind w:left="426" w:hanging="142"/>
        <w:rPr>
          <w:color w:val="0000FF"/>
        </w:rPr>
      </w:pPr>
      <w:r>
        <w:rPr>
          <w:rFonts w:ascii="Comic Sans MS" w:eastAsia="Comic Sans MS" w:hAnsi="Comic Sans MS" w:cs="Comic Sans MS"/>
          <w:i/>
          <w:color w:val="0000FF"/>
        </w:rPr>
        <w:t xml:space="preserve">S’assure de l’application des règles et procédures en vigueur. </w:t>
      </w:r>
      <w:r>
        <w:rPr>
          <w:rFonts w:ascii="Comic Sans MS" w:eastAsia="Comic Sans MS" w:hAnsi="Comic Sans MS" w:cs="Comic Sans MS"/>
          <w:i/>
          <w:color w:val="FF0000"/>
        </w:rPr>
        <w:t>(0,5 pt)</w:t>
      </w:r>
    </w:p>
    <w:p w14:paraId="36A18EA7" w14:textId="77777777" w:rsidR="001C6E62" w:rsidRDefault="00C24C43">
      <w:pPr>
        <w:numPr>
          <w:ilvl w:val="0"/>
          <w:numId w:val="5"/>
        </w:numPr>
        <w:ind w:left="426" w:hanging="142"/>
        <w:rPr>
          <w:color w:val="0000FF"/>
        </w:rPr>
      </w:pPr>
      <w:r>
        <w:rPr>
          <w:rFonts w:ascii="Comic Sans MS" w:eastAsia="Comic Sans MS" w:hAnsi="Comic Sans MS" w:cs="Comic Sans MS"/>
          <w:i/>
          <w:color w:val="0000FF"/>
        </w:rPr>
        <w:t xml:space="preserve">Fixe les caractéristiques de la plongée. </w:t>
      </w:r>
      <w:r>
        <w:rPr>
          <w:rFonts w:ascii="Comic Sans MS" w:eastAsia="Comic Sans MS" w:hAnsi="Comic Sans MS" w:cs="Comic Sans MS"/>
          <w:i/>
          <w:color w:val="FF0000"/>
        </w:rPr>
        <w:t>(0,5 pt)</w:t>
      </w:r>
    </w:p>
    <w:p w14:paraId="6EEA7C46" w14:textId="77777777" w:rsidR="001C6E62" w:rsidRDefault="00C24C43">
      <w:pPr>
        <w:numPr>
          <w:ilvl w:val="0"/>
          <w:numId w:val="5"/>
        </w:numPr>
        <w:ind w:left="426" w:hanging="142"/>
        <w:rPr>
          <w:color w:val="0000FF"/>
        </w:rPr>
      </w:pPr>
      <w:r>
        <w:rPr>
          <w:rFonts w:ascii="Comic Sans MS" w:eastAsia="Comic Sans MS" w:hAnsi="Comic Sans MS" w:cs="Comic Sans MS"/>
          <w:i/>
          <w:color w:val="0000FF"/>
        </w:rPr>
        <w:t xml:space="preserve">Établit une fiche de sécurité. </w:t>
      </w:r>
      <w:r>
        <w:rPr>
          <w:rFonts w:ascii="Comic Sans MS" w:eastAsia="Comic Sans MS" w:hAnsi="Comic Sans MS" w:cs="Comic Sans MS"/>
          <w:i/>
          <w:color w:val="FF0000"/>
        </w:rPr>
        <w:t>(0,5 pt)</w:t>
      </w:r>
    </w:p>
    <w:p w14:paraId="34AE80F1" w14:textId="77777777" w:rsidR="001C6E62" w:rsidRDefault="001C6E62">
      <w:pPr>
        <w:jc w:val="both"/>
        <w:rPr>
          <w:rFonts w:ascii="Comic Sans MS" w:eastAsia="Comic Sans MS" w:hAnsi="Comic Sans MS" w:cs="Comic Sans MS"/>
        </w:rPr>
      </w:pPr>
    </w:p>
    <w:p w14:paraId="25956C9A" w14:textId="77777777" w:rsidR="001C6E62" w:rsidRDefault="001C6E62">
      <w:pPr>
        <w:jc w:val="both"/>
        <w:rPr>
          <w:rFonts w:ascii="Comic Sans MS" w:eastAsia="Comic Sans MS" w:hAnsi="Comic Sans MS" w:cs="Comic Sans MS"/>
        </w:rPr>
      </w:pPr>
    </w:p>
    <w:p w14:paraId="70741B9F" w14:textId="77777777" w:rsidR="001C6E62" w:rsidRDefault="00C24C43">
      <w:pPr>
        <w:numPr>
          <w:ilvl w:val="0"/>
          <w:numId w:val="3"/>
        </w:numPr>
        <w:ind w:left="0" w:hanging="357"/>
        <w:rPr>
          <w:rFonts w:ascii="Comic Sans MS" w:eastAsia="Comic Sans MS" w:hAnsi="Comic Sans MS" w:cs="Comic Sans MS"/>
          <w:sz w:val="22"/>
          <w:szCs w:val="22"/>
        </w:rPr>
      </w:pPr>
      <w:r>
        <w:rPr>
          <w:rFonts w:ascii="Comic Sans MS" w:eastAsia="Comic Sans MS" w:hAnsi="Comic Sans MS" w:cs="Comic Sans MS"/>
          <w:b/>
          <w:sz w:val="22"/>
          <w:szCs w:val="22"/>
        </w:rPr>
        <w:t>La plongée pour les jeunes de moins de 14 ans. En dehors des normes d’encadrement et des profondeurs d’évolution, citez leurs conditions de pratique fédérale. (3,5 pts)</w:t>
      </w:r>
    </w:p>
    <w:p w14:paraId="31548E23" w14:textId="77777777" w:rsidR="001C6E62" w:rsidRDefault="00C24C43">
      <w:pPr>
        <w:numPr>
          <w:ilvl w:val="0"/>
          <w:numId w:val="6"/>
        </w:numPr>
        <w:ind w:left="426" w:hanging="142"/>
        <w:rPr>
          <w:color w:val="0000FF"/>
        </w:rPr>
      </w:pPr>
      <w:r>
        <w:rPr>
          <w:rFonts w:ascii="Comic Sans MS" w:eastAsia="Comic Sans MS" w:hAnsi="Comic Sans MS" w:cs="Comic Sans MS"/>
          <w:i/>
          <w:color w:val="0000FF"/>
        </w:rPr>
        <w:t xml:space="preserve">Autorisation parentale. </w:t>
      </w:r>
      <w:r>
        <w:rPr>
          <w:rFonts w:ascii="Comic Sans MS" w:eastAsia="Comic Sans MS" w:hAnsi="Comic Sans MS" w:cs="Comic Sans MS"/>
          <w:i/>
          <w:color w:val="FF0000"/>
        </w:rPr>
        <w:t>(0,5 pt)</w:t>
      </w:r>
    </w:p>
    <w:p w14:paraId="13DD936F" w14:textId="77777777" w:rsidR="001C6E62" w:rsidRDefault="00C24C43">
      <w:pPr>
        <w:numPr>
          <w:ilvl w:val="0"/>
          <w:numId w:val="6"/>
        </w:numPr>
        <w:ind w:left="426" w:hanging="142"/>
        <w:rPr>
          <w:color w:val="0000FF"/>
        </w:rPr>
      </w:pPr>
      <w:r>
        <w:rPr>
          <w:rFonts w:ascii="Comic Sans MS" w:eastAsia="Comic Sans MS" w:hAnsi="Comic Sans MS" w:cs="Comic Sans MS"/>
          <w:i/>
          <w:color w:val="0000FF"/>
        </w:rPr>
        <w:t xml:space="preserve">Certificat médical. </w:t>
      </w:r>
      <w:r>
        <w:rPr>
          <w:rFonts w:ascii="Comic Sans MS" w:eastAsia="Comic Sans MS" w:hAnsi="Comic Sans MS" w:cs="Comic Sans MS"/>
          <w:i/>
          <w:color w:val="FF0000"/>
        </w:rPr>
        <w:t>(1 pt)</w:t>
      </w:r>
    </w:p>
    <w:p w14:paraId="366DBE13" w14:textId="77777777" w:rsidR="001C6E62" w:rsidRDefault="00C24C43">
      <w:pPr>
        <w:numPr>
          <w:ilvl w:val="0"/>
          <w:numId w:val="6"/>
        </w:numPr>
        <w:ind w:left="426" w:hanging="142"/>
        <w:rPr>
          <w:color w:val="0000FF"/>
        </w:rPr>
      </w:pPr>
      <w:r>
        <w:rPr>
          <w:rFonts w:ascii="Comic Sans MS" w:eastAsia="Comic Sans MS" w:hAnsi="Comic Sans MS" w:cs="Comic Sans MS"/>
          <w:i/>
          <w:color w:val="0000FF"/>
        </w:rPr>
        <w:t>Pour les étoiles de mer (à partir de la seconde) : médecin généraliste.</w:t>
      </w:r>
    </w:p>
    <w:p w14:paraId="2B21B3F3" w14:textId="77777777" w:rsidR="001C6E62" w:rsidRDefault="00C24C43">
      <w:pPr>
        <w:numPr>
          <w:ilvl w:val="0"/>
          <w:numId w:val="6"/>
        </w:numPr>
        <w:ind w:left="426" w:hanging="142"/>
        <w:rPr>
          <w:color w:val="0000FF"/>
        </w:rPr>
      </w:pPr>
      <w:r>
        <w:rPr>
          <w:rFonts w:ascii="Comic Sans MS" w:eastAsia="Comic Sans MS" w:hAnsi="Comic Sans MS" w:cs="Comic Sans MS"/>
          <w:i/>
          <w:color w:val="0000FF"/>
        </w:rPr>
        <w:t>Pour les niveaux de plongeur : Médecin fédéral ou médecin hyperbare ou médecin présentant l’une des spécialités en plongée.</w:t>
      </w:r>
    </w:p>
    <w:p w14:paraId="47012AF9" w14:textId="77777777" w:rsidR="001C6E62" w:rsidRDefault="00C24C43">
      <w:pPr>
        <w:numPr>
          <w:ilvl w:val="0"/>
          <w:numId w:val="6"/>
        </w:numPr>
        <w:ind w:left="426" w:hanging="142"/>
        <w:rPr>
          <w:color w:val="0000FF"/>
        </w:rPr>
      </w:pPr>
      <w:r>
        <w:rPr>
          <w:rFonts w:ascii="Comic Sans MS" w:eastAsia="Comic Sans MS" w:hAnsi="Comic Sans MS" w:cs="Comic Sans MS"/>
          <w:i/>
          <w:color w:val="0000FF"/>
        </w:rPr>
        <w:t xml:space="preserve">Pour le passage du niveau 1, une dérogation est obligatoire : demande de l’enfant, des parents, autorisation du moniteur, du président du club et du médecin. </w:t>
      </w:r>
      <w:r>
        <w:rPr>
          <w:rFonts w:ascii="Comic Sans MS" w:eastAsia="Comic Sans MS" w:hAnsi="Comic Sans MS" w:cs="Comic Sans MS"/>
          <w:i/>
          <w:color w:val="FF0000"/>
        </w:rPr>
        <w:t>(0,5 pt)</w:t>
      </w:r>
    </w:p>
    <w:p w14:paraId="12DA670E" w14:textId="77777777" w:rsidR="001C6E62" w:rsidRDefault="00C24C43">
      <w:pPr>
        <w:numPr>
          <w:ilvl w:val="0"/>
          <w:numId w:val="6"/>
        </w:numPr>
        <w:ind w:left="426" w:hanging="142"/>
        <w:rPr>
          <w:color w:val="0000FF"/>
        </w:rPr>
      </w:pPr>
      <w:r>
        <w:rPr>
          <w:rFonts w:ascii="Comic Sans MS" w:eastAsia="Comic Sans MS" w:hAnsi="Comic Sans MS" w:cs="Comic Sans MS"/>
          <w:i/>
          <w:color w:val="0000FF"/>
        </w:rPr>
        <w:t>Température de l’eau </w:t>
      </w:r>
      <w:r>
        <w:rPr>
          <w:rFonts w:ascii="Comic Sans MS" w:eastAsia="Comic Sans MS" w:hAnsi="Comic Sans MS" w:cs="Comic Sans MS"/>
          <w:i/>
          <w:color w:val="FF0000"/>
        </w:rPr>
        <w:t>(0,5 pt)</w:t>
      </w:r>
    </w:p>
    <w:p w14:paraId="5FB03A55" w14:textId="77777777" w:rsidR="001C6E62" w:rsidRDefault="00C24C43">
      <w:pPr>
        <w:numPr>
          <w:ilvl w:val="0"/>
          <w:numId w:val="6"/>
        </w:numPr>
        <w:ind w:left="426" w:hanging="142"/>
        <w:rPr>
          <w:color w:val="0000FF"/>
        </w:rPr>
      </w:pPr>
      <w:r>
        <w:rPr>
          <w:rFonts w:ascii="Comic Sans MS" w:eastAsia="Comic Sans MS" w:hAnsi="Comic Sans MS" w:cs="Comic Sans MS"/>
          <w:i/>
          <w:color w:val="0000FF"/>
        </w:rPr>
        <w:t>Pas de plongée si &lt; 12 degrés.</w:t>
      </w:r>
    </w:p>
    <w:p w14:paraId="06BABC34" w14:textId="77777777" w:rsidR="001C6E62" w:rsidRDefault="00C24C43">
      <w:pPr>
        <w:numPr>
          <w:ilvl w:val="0"/>
          <w:numId w:val="6"/>
        </w:numPr>
        <w:ind w:left="426" w:hanging="142"/>
        <w:rPr>
          <w:color w:val="0000FF"/>
        </w:rPr>
      </w:pPr>
      <w:r>
        <w:rPr>
          <w:rFonts w:ascii="Comic Sans MS" w:eastAsia="Comic Sans MS" w:hAnsi="Comic Sans MS" w:cs="Comic Sans MS"/>
          <w:i/>
          <w:color w:val="0000FF"/>
        </w:rPr>
        <w:t>25 minutes si &lt; 23 degrés.</w:t>
      </w:r>
    </w:p>
    <w:p w14:paraId="44D2CAE4" w14:textId="77777777" w:rsidR="001C6E62" w:rsidRDefault="00C24C43">
      <w:pPr>
        <w:numPr>
          <w:ilvl w:val="0"/>
          <w:numId w:val="6"/>
        </w:numPr>
        <w:ind w:left="426" w:hanging="142"/>
        <w:rPr>
          <w:color w:val="0000FF"/>
        </w:rPr>
      </w:pPr>
      <w:r>
        <w:rPr>
          <w:rFonts w:ascii="Comic Sans MS" w:eastAsia="Comic Sans MS" w:hAnsi="Comic Sans MS" w:cs="Comic Sans MS"/>
          <w:i/>
          <w:color w:val="0000FF"/>
        </w:rPr>
        <w:t xml:space="preserve">Les plongées en bouteille doivent rester impérativement dans la courbe de sécurité des moyens de décompression utilisés. </w:t>
      </w:r>
      <w:r>
        <w:rPr>
          <w:rFonts w:ascii="Comic Sans MS" w:eastAsia="Comic Sans MS" w:hAnsi="Comic Sans MS" w:cs="Comic Sans MS"/>
          <w:i/>
          <w:color w:val="FF0000"/>
        </w:rPr>
        <w:t>(0,5 pt)</w:t>
      </w:r>
    </w:p>
    <w:p w14:paraId="26F4D0DB" w14:textId="1D74332D" w:rsidR="001C6E62" w:rsidRPr="00B02B93" w:rsidRDefault="00C24C43" w:rsidP="00B02B93">
      <w:pPr>
        <w:numPr>
          <w:ilvl w:val="0"/>
          <w:numId w:val="7"/>
        </w:numPr>
        <w:ind w:left="426" w:hanging="153"/>
        <w:rPr>
          <w:color w:val="0000FF"/>
        </w:rPr>
      </w:pPr>
      <w:r>
        <w:rPr>
          <w:rFonts w:ascii="Comic Sans MS" w:eastAsia="Comic Sans MS" w:hAnsi="Comic Sans MS" w:cs="Comic Sans MS"/>
          <w:i/>
          <w:color w:val="0000FF"/>
        </w:rPr>
        <w:t xml:space="preserve">Jusqu'à l'âge de 12 ans, le jeune plongeur n'effectue qu'une plongée par jour. </w:t>
      </w:r>
      <w:r>
        <w:rPr>
          <w:rFonts w:ascii="Comic Sans MS" w:eastAsia="Comic Sans MS" w:hAnsi="Comic Sans MS" w:cs="Comic Sans MS"/>
          <w:i/>
          <w:color w:val="FF0000"/>
        </w:rPr>
        <w:t>(0,5 pt)</w:t>
      </w:r>
    </w:p>
    <w:p w14:paraId="18FD3B07" w14:textId="77777777" w:rsidR="001C6E62" w:rsidRDefault="001C6E62">
      <w:pPr>
        <w:jc w:val="both"/>
        <w:rPr>
          <w:rFonts w:ascii="Comic Sans MS" w:eastAsia="Comic Sans MS" w:hAnsi="Comic Sans MS" w:cs="Comic Sans MS"/>
          <w:sz w:val="22"/>
          <w:szCs w:val="22"/>
        </w:rPr>
      </w:pPr>
    </w:p>
    <w:p w14:paraId="45CE2A60" w14:textId="77777777" w:rsidR="001C6E62" w:rsidRDefault="001C6E62">
      <w:pPr>
        <w:jc w:val="both"/>
        <w:rPr>
          <w:rFonts w:ascii="Comic Sans MS" w:eastAsia="Comic Sans MS" w:hAnsi="Comic Sans MS" w:cs="Comic Sans MS"/>
          <w:sz w:val="22"/>
          <w:szCs w:val="22"/>
        </w:rPr>
      </w:pPr>
    </w:p>
    <w:p w14:paraId="113C6C82" w14:textId="77777777" w:rsidR="001C6E62" w:rsidRDefault="00C24C43">
      <w:pPr>
        <w:numPr>
          <w:ilvl w:val="0"/>
          <w:numId w:val="3"/>
        </w:numPr>
        <w:ind w:left="0" w:hanging="357"/>
        <w:rPr>
          <w:rFonts w:ascii="Comic Sans MS" w:eastAsia="Comic Sans MS" w:hAnsi="Comic Sans MS" w:cs="Comic Sans MS"/>
          <w:sz w:val="22"/>
          <w:szCs w:val="22"/>
        </w:rPr>
      </w:pPr>
      <w:r>
        <w:rPr>
          <w:rFonts w:ascii="Comic Sans MS" w:eastAsia="Comic Sans MS" w:hAnsi="Comic Sans MS" w:cs="Comic Sans MS"/>
          <w:b/>
          <w:sz w:val="22"/>
          <w:szCs w:val="22"/>
        </w:rPr>
        <w:t>Définir et lister les ATP (Autres Types de Participation) au niveau de la FFESSM. (2 pts)</w:t>
      </w:r>
    </w:p>
    <w:p w14:paraId="561B8394" w14:textId="77777777" w:rsidR="001C6E62" w:rsidRDefault="00C24C43">
      <w:pPr>
        <w:ind w:left="426" w:right="-284"/>
        <w:rPr>
          <w:rFonts w:ascii="Comic Sans MS" w:eastAsia="Comic Sans MS" w:hAnsi="Comic Sans MS" w:cs="Comic Sans MS"/>
          <w:color w:val="0000FF"/>
        </w:rPr>
      </w:pPr>
      <w:r>
        <w:rPr>
          <w:rFonts w:ascii="Comic Sans MS" w:eastAsia="Comic Sans MS" w:hAnsi="Comic Sans MS" w:cs="Comic Sans MS"/>
          <w:i/>
          <w:color w:val="0000FF"/>
        </w:rPr>
        <w:t xml:space="preserve">Les ATP sont des activités de la FFESSM ne nécessitant ni licence ni certificat médical (hormis lorsque l’activité relève d’une autre réglementation, par exemple dans le cas des colonies de vacances (ACM) et plus généralement de la réglementation de type « CVL », pour lesquelles le certificat médical reste obligatoire). </w:t>
      </w:r>
      <w:r>
        <w:rPr>
          <w:rFonts w:ascii="Comic Sans MS" w:eastAsia="Comic Sans MS" w:hAnsi="Comic Sans MS" w:cs="Comic Sans MS"/>
          <w:i/>
          <w:color w:val="FF0000"/>
        </w:rPr>
        <w:t>(1 pt)</w:t>
      </w:r>
    </w:p>
    <w:p w14:paraId="7893A220" w14:textId="77777777" w:rsidR="001C6E62" w:rsidRDefault="00C24C43">
      <w:pPr>
        <w:ind w:left="426"/>
        <w:rPr>
          <w:rFonts w:ascii="Comic Sans MS" w:eastAsia="Comic Sans MS" w:hAnsi="Comic Sans MS" w:cs="Comic Sans MS"/>
          <w:color w:val="0000FF"/>
        </w:rPr>
      </w:pPr>
      <w:r>
        <w:rPr>
          <w:rFonts w:ascii="Comic Sans MS" w:eastAsia="Comic Sans MS" w:hAnsi="Comic Sans MS" w:cs="Comic Sans MS"/>
          <w:i/>
          <w:color w:val="0000FF"/>
        </w:rPr>
        <w:t>On y retrouve :</w:t>
      </w:r>
      <w:r>
        <w:rPr>
          <w:rFonts w:ascii="Comic Sans MS" w:eastAsia="Comic Sans MS" w:hAnsi="Comic Sans MS" w:cs="Comic Sans MS"/>
          <w:i/>
          <w:color w:val="FF0000"/>
        </w:rPr>
        <w:t xml:space="preserve"> (mettre 0,25 pt pour chaque exemple donné dans la limite de 1 pt max)</w:t>
      </w:r>
    </w:p>
    <w:p w14:paraId="52BF8BE7" w14:textId="77777777" w:rsidR="001C6E62" w:rsidRDefault="00C24C43">
      <w:pPr>
        <w:numPr>
          <w:ilvl w:val="0"/>
          <w:numId w:val="8"/>
        </w:numPr>
        <w:ind w:left="709" w:hanging="142"/>
        <w:rPr>
          <w:color w:val="0000FF"/>
        </w:rPr>
      </w:pPr>
      <w:r>
        <w:rPr>
          <w:rFonts w:ascii="Comic Sans MS" w:eastAsia="Comic Sans MS" w:hAnsi="Comic Sans MS" w:cs="Comic Sans MS"/>
          <w:i/>
          <w:color w:val="0000FF"/>
        </w:rPr>
        <w:t xml:space="preserve">Baptême (sauf handicapé) </w:t>
      </w:r>
    </w:p>
    <w:p w14:paraId="1966F483" w14:textId="77777777" w:rsidR="001C6E62" w:rsidRDefault="00C24C43">
      <w:pPr>
        <w:numPr>
          <w:ilvl w:val="0"/>
          <w:numId w:val="8"/>
        </w:numPr>
        <w:ind w:left="709" w:hanging="142"/>
        <w:rPr>
          <w:color w:val="0000FF"/>
        </w:rPr>
      </w:pPr>
      <w:r>
        <w:rPr>
          <w:rFonts w:ascii="Comic Sans MS" w:eastAsia="Comic Sans MS" w:hAnsi="Comic Sans MS" w:cs="Comic Sans MS"/>
          <w:i/>
          <w:color w:val="0000FF"/>
        </w:rPr>
        <w:t xml:space="preserve">Pack découverte </w:t>
      </w:r>
    </w:p>
    <w:p w14:paraId="1DBF0608" w14:textId="77777777" w:rsidR="001C6E62" w:rsidRDefault="00C24C43">
      <w:pPr>
        <w:numPr>
          <w:ilvl w:val="0"/>
          <w:numId w:val="8"/>
        </w:numPr>
        <w:ind w:left="709" w:hanging="142"/>
        <w:rPr>
          <w:color w:val="0000FF"/>
        </w:rPr>
      </w:pPr>
      <w:r>
        <w:rPr>
          <w:rFonts w:ascii="Comic Sans MS" w:eastAsia="Comic Sans MS" w:hAnsi="Comic Sans MS" w:cs="Comic Sans MS"/>
          <w:i/>
          <w:color w:val="0000FF"/>
        </w:rPr>
        <w:t xml:space="preserve">Première étoile de mer </w:t>
      </w:r>
    </w:p>
    <w:p w14:paraId="44571C79" w14:textId="77777777" w:rsidR="001C6E62" w:rsidRDefault="00C24C43">
      <w:pPr>
        <w:numPr>
          <w:ilvl w:val="0"/>
          <w:numId w:val="8"/>
        </w:numPr>
        <w:ind w:left="709" w:hanging="142"/>
        <w:rPr>
          <w:color w:val="0000FF"/>
        </w:rPr>
      </w:pPr>
      <w:r>
        <w:rPr>
          <w:rFonts w:ascii="Comic Sans MS" w:eastAsia="Comic Sans MS" w:hAnsi="Comic Sans MS" w:cs="Comic Sans MS"/>
          <w:i/>
          <w:color w:val="0000FF"/>
        </w:rPr>
        <w:t xml:space="preserve">Randonnée subaquatique </w:t>
      </w:r>
    </w:p>
    <w:p w14:paraId="5CEC374E" w14:textId="77777777" w:rsidR="001C6E62" w:rsidRDefault="00C24C43">
      <w:pPr>
        <w:numPr>
          <w:ilvl w:val="0"/>
          <w:numId w:val="8"/>
        </w:numPr>
        <w:ind w:left="709" w:hanging="142"/>
        <w:rPr>
          <w:color w:val="0000FF"/>
        </w:rPr>
      </w:pPr>
      <w:r>
        <w:rPr>
          <w:rFonts w:ascii="Comic Sans MS" w:eastAsia="Comic Sans MS" w:hAnsi="Comic Sans MS" w:cs="Comic Sans MS"/>
          <w:i/>
          <w:color w:val="0000FF"/>
        </w:rPr>
        <w:t xml:space="preserve">PE12 </w:t>
      </w:r>
    </w:p>
    <w:p w14:paraId="6D129402" w14:textId="77777777" w:rsidR="001C6E62" w:rsidRDefault="00C24C43">
      <w:pPr>
        <w:numPr>
          <w:ilvl w:val="0"/>
          <w:numId w:val="8"/>
        </w:numPr>
        <w:ind w:left="709" w:hanging="142"/>
        <w:rPr>
          <w:color w:val="0000FF"/>
        </w:rPr>
      </w:pPr>
      <w:r>
        <w:rPr>
          <w:rFonts w:ascii="Comic Sans MS" w:eastAsia="Comic Sans MS" w:hAnsi="Comic Sans MS" w:cs="Comic Sans MS"/>
          <w:i/>
          <w:color w:val="0000FF"/>
        </w:rPr>
        <w:t xml:space="preserve">Accueil de groupe (collectif) </w:t>
      </w:r>
    </w:p>
    <w:p w14:paraId="7CC50769" w14:textId="77777777" w:rsidR="001C6E62" w:rsidRDefault="00C24C43">
      <w:pPr>
        <w:numPr>
          <w:ilvl w:val="0"/>
          <w:numId w:val="8"/>
        </w:numPr>
        <w:ind w:left="709" w:hanging="142"/>
        <w:rPr>
          <w:color w:val="0000FF"/>
        </w:rPr>
      </w:pPr>
      <w:r>
        <w:rPr>
          <w:rFonts w:ascii="Comic Sans MS" w:eastAsia="Comic Sans MS" w:hAnsi="Comic Sans MS" w:cs="Comic Sans MS"/>
          <w:i/>
          <w:color w:val="0000FF"/>
        </w:rPr>
        <w:t xml:space="preserve">Secourisme. </w:t>
      </w:r>
    </w:p>
    <w:p w14:paraId="2DBA3C8F" w14:textId="77777777" w:rsidR="001C6E62" w:rsidRDefault="001C6E62">
      <w:pPr>
        <w:jc w:val="both"/>
        <w:rPr>
          <w:rFonts w:ascii="Comic Sans MS" w:eastAsia="Comic Sans MS" w:hAnsi="Comic Sans MS" w:cs="Comic Sans MS"/>
          <w:sz w:val="22"/>
          <w:szCs w:val="22"/>
        </w:rPr>
      </w:pPr>
    </w:p>
    <w:p w14:paraId="5CB205B3" w14:textId="77777777" w:rsidR="001C6E62" w:rsidRDefault="001C6E62">
      <w:pPr>
        <w:jc w:val="both"/>
        <w:rPr>
          <w:rFonts w:ascii="Comic Sans MS" w:eastAsia="Comic Sans MS" w:hAnsi="Comic Sans MS" w:cs="Comic Sans MS"/>
          <w:sz w:val="22"/>
          <w:szCs w:val="22"/>
        </w:rPr>
      </w:pPr>
    </w:p>
    <w:p w14:paraId="3491965E" w14:textId="77777777" w:rsidR="001C6E62" w:rsidRDefault="00C24C43">
      <w:pPr>
        <w:numPr>
          <w:ilvl w:val="0"/>
          <w:numId w:val="3"/>
        </w:numPr>
        <w:ind w:left="0" w:hanging="357"/>
        <w:rPr>
          <w:rFonts w:ascii="Comic Sans MS" w:eastAsia="Comic Sans MS" w:hAnsi="Comic Sans MS" w:cs="Comic Sans MS"/>
          <w:sz w:val="22"/>
          <w:szCs w:val="22"/>
        </w:rPr>
      </w:pPr>
      <w:r>
        <w:rPr>
          <w:rFonts w:ascii="Comic Sans MS" w:eastAsia="Comic Sans MS" w:hAnsi="Comic Sans MS" w:cs="Comic Sans MS"/>
          <w:b/>
          <w:sz w:val="22"/>
          <w:szCs w:val="22"/>
        </w:rPr>
        <w:t xml:space="preserve">Quels sont les intérêts de l’affiliation fédérale pour un club ? (1 pt) </w:t>
      </w:r>
    </w:p>
    <w:p w14:paraId="50427508" w14:textId="77777777" w:rsidR="001C6E62" w:rsidRDefault="00C24C43">
      <w:pPr>
        <w:ind w:left="426"/>
        <w:rPr>
          <w:rFonts w:ascii="Comic Sans MS" w:eastAsia="Comic Sans MS" w:hAnsi="Comic Sans MS" w:cs="Comic Sans MS"/>
        </w:rPr>
      </w:pPr>
      <w:r>
        <w:rPr>
          <w:rFonts w:ascii="Comic Sans MS" w:eastAsia="Comic Sans MS" w:hAnsi="Comic Sans MS" w:cs="Comic Sans MS"/>
          <w:i/>
          <w:color w:val="0000FF"/>
        </w:rPr>
        <w:t xml:space="preserve">L’affiliation permet au club de bénéficier du cadre général d’organisation mis en place par la fédération, de contracter via la licence une assurance en RC, de délivrer des titres et diplômes dans les conditions définies par la fédération délégataire. </w:t>
      </w:r>
      <w:r>
        <w:rPr>
          <w:rFonts w:ascii="Comic Sans MS" w:eastAsia="Comic Sans MS" w:hAnsi="Comic Sans MS" w:cs="Comic Sans MS"/>
          <w:i/>
          <w:color w:val="FF0000"/>
        </w:rPr>
        <w:t>(1 pt)</w:t>
      </w:r>
    </w:p>
    <w:p w14:paraId="2090886D" w14:textId="77777777" w:rsidR="001C6E62" w:rsidRDefault="001C6E62">
      <w:pPr>
        <w:jc w:val="both"/>
        <w:rPr>
          <w:rFonts w:ascii="Comic Sans MS" w:eastAsia="Comic Sans MS" w:hAnsi="Comic Sans MS" w:cs="Comic Sans MS"/>
          <w:sz w:val="22"/>
          <w:szCs w:val="22"/>
        </w:rPr>
      </w:pPr>
    </w:p>
    <w:p w14:paraId="63CE933D" w14:textId="77777777" w:rsidR="001C6E62" w:rsidRDefault="001C6E62">
      <w:pPr>
        <w:jc w:val="both"/>
        <w:rPr>
          <w:rFonts w:ascii="Comic Sans MS" w:eastAsia="Comic Sans MS" w:hAnsi="Comic Sans MS" w:cs="Comic Sans MS"/>
          <w:sz w:val="22"/>
          <w:szCs w:val="22"/>
        </w:rPr>
      </w:pPr>
    </w:p>
    <w:p w14:paraId="06F37C9B" w14:textId="77777777" w:rsidR="001C6E62" w:rsidRDefault="00C24C43">
      <w:pPr>
        <w:numPr>
          <w:ilvl w:val="0"/>
          <w:numId w:val="3"/>
        </w:numPr>
        <w:ind w:left="0" w:hanging="357"/>
        <w:rPr>
          <w:rFonts w:ascii="Comic Sans MS" w:eastAsia="Comic Sans MS" w:hAnsi="Comic Sans MS" w:cs="Comic Sans MS"/>
          <w:sz w:val="22"/>
          <w:szCs w:val="22"/>
        </w:rPr>
      </w:pPr>
      <w:r>
        <w:rPr>
          <w:rFonts w:ascii="Comic Sans MS" w:eastAsia="Comic Sans MS" w:hAnsi="Comic Sans MS" w:cs="Comic Sans MS"/>
          <w:b/>
          <w:sz w:val="22"/>
          <w:szCs w:val="22"/>
        </w:rPr>
        <w:t>Quelles structures peuvent accueillir un stagiaire MF1 et sous quelles conditions ? (3 pts)</w:t>
      </w:r>
    </w:p>
    <w:p w14:paraId="45FFF9EF" w14:textId="77777777" w:rsidR="001C6E62" w:rsidRDefault="00C24C43">
      <w:pPr>
        <w:ind w:left="426"/>
        <w:jc w:val="both"/>
        <w:rPr>
          <w:rFonts w:ascii="Comic Sans MS" w:eastAsia="Comic Sans MS" w:hAnsi="Comic Sans MS" w:cs="Comic Sans MS"/>
          <w:color w:val="0000FF"/>
        </w:rPr>
      </w:pPr>
      <w:r>
        <w:rPr>
          <w:rFonts w:ascii="Comic Sans MS" w:eastAsia="Comic Sans MS" w:hAnsi="Comic Sans MS" w:cs="Comic Sans MS"/>
          <w:i/>
          <w:color w:val="0000FF"/>
        </w:rPr>
        <w:t xml:space="preserve">Toutes les structures fédérales ou agrées par la fédération (Club, SCA), placées sous l’autorité des Comités Régionaux ou Inter-Régionaux via leur CTR. </w:t>
      </w:r>
      <w:r>
        <w:rPr>
          <w:rFonts w:ascii="Comic Sans MS" w:eastAsia="Comic Sans MS" w:hAnsi="Comic Sans MS" w:cs="Comic Sans MS"/>
          <w:i/>
          <w:color w:val="FF0000"/>
        </w:rPr>
        <w:t>(1 pt)</w:t>
      </w:r>
    </w:p>
    <w:p w14:paraId="08242570" w14:textId="77777777" w:rsidR="001C6E62" w:rsidRDefault="00C24C43">
      <w:pPr>
        <w:ind w:left="426"/>
        <w:jc w:val="both"/>
        <w:rPr>
          <w:rFonts w:ascii="Comic Sans MS" w:eastAsia="Comic Sans MS" w:hAnsi="Comic Sans MS" w:cs="Comic Sans MS"/>
          <w:color w:val="0000FF"/>
        </w:rPr>
      </w:pPr>
      <w:r>
        <w:rPr>
          <w:rFonts w:ascii="Comic Sans MS" w:eastAsia="Comic Sans MS" w:hAnsi="Comic Sans MS" w:cs="Comic Sans MS"/>
          <w:i/>
          <w:color w:val="0000FF"/>
          <w:u w:val="single"/>
        </w:rPr>
        <w:t>Obligations pour un club</w:t>
      </w:r>
      <w:r>
        <w:rPr>
          <w:rFonts w:ascii="Comic Sans MS" w:eastAsia="Comic Sans MS" w:hAnsi="Comic Sans MS" w:cs="Comic Sans MS"/>
          <w:i/>
          <w:color w:val="0000FF"/>
        </w:rPr>
        <w:t> : L’accueil d’un stagiaire MF1 est conditionné à la validation d’un stage initial, la détention du livret pédagogique, être membre du club. Pour certaines CTR ou si non membre : une déclaration de présence du stagiaire, la constitution d’une convention ou d’un contrat de formation. Le stage doit se faire sous le tutorat d’un MF2 FFESSM, BEES2, DE-JEPS ou DES-JEPS licencié. Un seul et même tuteur ne peut avoir plus de 4 stagiaires maximum simultanément en stage (stagiaire d’état compris).</w:t>
      </w:r>
      <w:r>
        <w:rPr>
          <w:rFonts w:ascii="Comic Sans MS" w:eastAsia="Comic Sans MS" w:hAnsi="Comic Sans MS" w:cs="Comic Sans MS"/>
          <w:i/>
          <w:color w:val="FF0000"/>
        </w:rPr>
        <w:t xml:space="preserve"> (1 pt)</w:t>
      </w:r>
    </w:p>
    <w:p w14:paraId="6DBCE478" w14:textId="77777777" w:rsidR="001C6E62" w:rsidRDefault="00C24C43">
      <w:pPr>
        <w:ind w:left="426"/>
        <w:jc w:val="both"/>
        <w:rPr>
          <w:rFonts w:ascii="Comic Sans MS" w:eastAsia="Comic Sans MS" w:hAnsi="Comic Sans MS" w:cs="Comic Sans MS"/>
          <w:color w:val="0000FF"/>
        </w:rPr>
      </w:pPr>
      <w:r>
        <w:rPr>
          <w:rFonts w:ascii="Comic Sans MS" w:eastAsia="Comic Sans MS" w:hAnsi="Comic Sans MS" w:cs="Comic Sans MS"/>
          <w:i/>
          <w:color w:val="0000FF"/>
          <w:u w:val="single"/>
        </w:rPr>
        <w:t>Obligations supplémentaires pour une SCA</w:t>
      </w:r>
      <w:r>
        <w:rPr>
          <w:rFonts w:ascii="Comic Sans MS" w:eastAsia="Comic Sans MS" w:hAnsi="Comic Sans MS" w:cs="Comic Sans MS"/>
          <w:i/>
          <w:color w:val="0000FF"/>
        </w:rPr>
        <w:t xml:space="preserve"> : L’accueil d’un stagiaire pédagogique est donc possible sous certaines conditions : </w:t>
      </w:r>
    </w:p>
    <w:p w14:paraId="0295C4EF" w14:textId="77777777" w:rsidR="001C6E62" w:rsidRDefault="00C24C43">
      <w:pPr>
        <w:numPr>
          <w:ilvl w:val="0"/>
          <w:numId w:val="9"/>
        </w:numPr>
        <w:ind w:left="709" w:right="141" w:hanging="142"/>
        <w:jc w:val="both"/>
        <w:rPr>
          <w:color w:val="0000FF"/>
        </w:rPr>
      </w:pPr>
      <w:r>
        <w:rPr>
          <w:rFonts w:ascii="Comic Sans MS" w:eastAsia="Comic Sans MS" w:hAnsi="Comic Sans MS" w:cs="Comic Sans MS"/>
          <w:i/>
          <w:color w:val="0000FF"/>
        </w:rPr>
        <w:t>Il ne peut en aucun cas être rémunéré, ni percevoir des avantages en nature,</w:t>
      </w:r>
    </w:p>
    <w:p w14:paraId="46B0C9AF" w14:textId="77777777" w:rsidR="001C6E62" w:rsidRDefault="00C24C43">
      <w:pPr>
        <w:numPr>
          <w:ilvl w:val="0"/>
          <w:numId w:val="9"/>
        </w:numPr>
        <w:ind w:left="709" w:right="141" w:hanging="142"/>
        <w:jc w:val="both"/>
        <w:rPr>
          <w:color w:val="0000FF"/>
        </w:rPr>
      </w:pPr>
      <w:r>
        <w:rPr>
          <w:rFonts w:ascii="Comic Sans MS" w:eastAsia="Comic Sans MS" w:hAnsi="Comic Sans MS" w:cs="Comic Sans MS"/>
          <w:i/>
          <w:color w:val="0000FF"/>
        </w:rPr>
        <w:t xml:space="preserve">Il ne peut pas remplacer un salarié absent, occuper une tâche régulière correspondant à un poste de travail ou encore permettre de faire face à un accroissement d’activité (saisonnier ou non) </w:t>
      </w:r>
    </w:p>
    <w:p w14:paraId="073615A6" w14:textId="77777777" w:rsidR="001C6E62" w:rsidRDefault="00C24C43">
      <w:pPr>
        <w:numPr>
          <w:ilvl w:val="0"/>
          <w:numId w:val="9"/>
        </w:numPr>
        <w:ind w:left="709" w:right="141" w:hanging="142"/>
        <w:jc w:val="both"/>
        <w:rPr>
          <w:color w:val="0000FF"/>
        </w:rPr>
      </w:pPr>
      <w:r>
        <w:rPr>
          <w:rFonts w:ascii="Comic Sans MS" w:eastAsia="Comic Sans MS" w:hAnsi="Comic Sans MS" w:cs="Comic Sans MS"/>
          <w:i/>
          <w:color w:val="0000FF"/>
        </w:rPr>
        <w:t>En cas de contrôle, son statut de stagiaire pourrait être, éventuellement, remis en cause par l’inspection de travail. Les actions pédagogiques du stagiaire doivent se limiter strictement au cursus décrit et exigé par le M.F.T. (il ne peut pas encadrer d’explorations ni participer à la formation de niveaux autres que FFESSM).</w:t>
      </w:r>
      <w:r>
        <w:rPr>
          <w:rFonts w:ascii="Comic Sans MS" w:eastAsia="Comic Sans MS" w:hAnsi="Comic Sans MS" w:cs="Comic Sans MS"/>
          <w:i/>
          <w:color w:val="FF0000"/>
        </w:rPr>
        <w:t xml:space="preserve"> (1 pt)</w:t>
      </w:r>
    </w:p>
    <w:p w14:paraId="2FF39D89" w14:textId="2FEF6FDB" w:rsidR="002318D8" w:rsidRDefault="002318D8">
      <w:pPr>
        <w:jc w:val="both"/>
        <w:rPr>
          <w:rFonts w:ascii="Comic Sans MS" w:eastAsia="Comic Sans MS" w:hAnsi="Comic Sans MS" w:cs="Comic Sans MS"/>
          <w:sz w:val="22"/>
          <w:szCs w:val="22"/>
        </w:rPr>
      </w:pPr>
    </w:p>
    <w:p w14:paraId="0FA2EB4B" w14:textId="77777777" w:rsidR="002318D8" w:rsidRDefault="002318D8">
      <w:pPr>
        <w:jc w:val="both"/>
        <w:rPr>
          <w:rFonts w:ascii="Comic Sans MS" w:eastAsia="Comic Sans MS" w:hAnsi="Comic Sans MS" w:cs="Comic Sans MS"/>
          <w:sz w:val="22"/>
          <w:szCs w:val="22"/>
        </w:rPr>
      </w:pPr>
    </w:p>
    <w:p w14:paraId="1915EA9B" w14:textId="77777777" w:rsidR="001C6E62" w:rsidRDefault="00C24C43">
      <w:pPr>
        <w:numPr>
          <w:ilvl w:val="0"/>
          <w:numId w:val="3"/>
        </w:numPr>
        <w:ind w:left="0" w:hanging="357"/>
        <w:jc w:val="both"/>
        <w:rPr>
          <w:rFonts w:ascii="Comic Sans MS" w:eastAsia="Comic Sans MS" w:hAnsi="Comic Sans MS" w:cs="Comic Sans MS"/>
          <w:sz w:val="22"/>
          <w:szCs w:val="22"/>
        </w:rPr>
      </w:pPr>
      <w:r>
        <w:rPr>
          <w:rFonts w:ascii="Comic Sans MS" w:eastAsia="Comic Sans MS" w:hAnsi="Comic Sans MS" w:cs="Comic Sans MS"/>
          <w:b/>
          <w:sz w:val="22"/>
          <w:szCs w:val="22"/>
        </w:rPr>
        <w:t xml:space="preserve">Qu’est-ce que la C.M.A.S. ? </w:t>
      </w:r>
    </w:p>
    <w:p w14:paraId="78D5F0D5" w14:textId="77777777" w:rsidR="001C6E62" w:rsidRDefault="00C24C43">
      <w:pPr>
        <w:ind w:left="426"/>
        <w:jc w:val="both"/>
        <w:rPr>
          <w:rFonts w:ascii="Comic Sans MS" w:eastAsia="Comic Sans MS" w:hAnsi="Comic Sans MS" w:cs="Comic Sans MS"/>
          <w:color w:val="FF0000"/>
        </w:rPr>
      </w:pPr>
      <w:r>
        <w:rPr>
          <w:rFonts w:ascii="Comic Sans MS" w:eastAsia="Comic Sans MS" w:hAnsi="Comic Sans MS" w:cs="Comic Sans MS"/>
          <w:i/>
          <w:color w:val="0000FF"/>
        </w:rPr>
        <w:t xml:space="preserve">La C.M.A.S. est une fédération internationale qui regroupe les fédérations de plongée de 89 pays (nombre fluctuant) et des organismes conventionnés. Elle est affiliée au CIO (Comité International Olympique) et à l’UNESCO.   </w:t>
      </w:r>
      <w:r>
        <w:rPr>
          <w:rFonts w:ascii="Comic Sans MS" w:eastAsia="Comic Sans MS" w:hAnsi="Comic Sans MS" w:cs="Comic Sans MS"/>
          <w:i/>
          <w:color w:val="FF0000"/>
        </w:rPr>
        <w:t>(0,5 pt)</w:t>
      </w:r>
    </w:p>
    <w:p w14:paraId="50B836C7" w14:textId="0DDC08C9" w:rsidR="001C6E62" w:rsidRDefault="001C6E62">
      <w:pPr>
        <w:jc w:val="both"/>
        <w:rPr>
          <w:rFonts w:ascii="Comic Sans MS" w:eastAsia="Comic Sans MS" w:hAnsi="Comic Sans MS" w:cs="Comic Sans MS"/>
          <w:color w:val="000000"/>
        </w:rPr>
      </w:pPr>
    </w:p>
    <w:p w14:paraId="4D49CCC7" w14:textId="77777777" w:rsidR="00B02B93" w:rsidRDefault="00B02B93">
      <w:pPr>
        <w:jc w:val="both"/>
        <w:rPr>
          <w:rFonts w:ascii="Comic Sans MS" w:eastAsia="Comic Sans MS" w:hAnsi="Comic Sans MS" w:cs="Comic Sans MS"/>
          <w:color w:val="000000"/>
        </w:rPr>
      </w:pPr>
    </w:p>
    <w:p w14:paraId="461A4509" w14:textId="77777777" w:rsidR="001C6E62" w:rsidRDefault="00C24C43">
      <w:pPr>
        <w:jc w:val="both"/>
        <w:rPr>
          <w:rFonts w:ascii="Comic Sans MS" w:eastAsia="Comic Sans MS" w:hAnsi="Comic Sans MS" w:cs="Comic Sans MS"/>
          <w:color w:val="0000FF"/>
        </w:rPr>
      </w:pPr>
      <w:r>
        <w:rPr>
          <w:rFonts w:ascii="Comic Sans MS" w:eastAsia="Comic Sans MS" w:hAnsi="Comic Sans MS" w:cs="Comic Sans MS"/>
          <w:b/>
          <w:sz w:val="22"/>
          <w:szCs w:val="22"/>
        </w:rPr>
        <w:t xml:space="preserve">Expliquez son rôle dans la structuration des activités de plongée scaphandre au niveau mondial et précisez la manière dont elle est organisée.  </w:t>
      </w:r>
    </w:p>
    <w:p w14:paraId="78D754D0" w14:textId="77777777" w:rsidR="001C6E62" w:rsidRDefault="00C24C43">
      <w:pPr>
        <w:ind w:left="426"/>
        <w:jc w:val="both"/>
        <w:rPr>
          <w:rFonts w:ascii="Comic Sans MS" w:eastAsia="Comic Sans MS" w:hAnsi="Comic Sans MS" w:cs="Comic Sans MS"/>
          <w:color w:val="0000FF"/>
        </w:rPr>
      </w:pPr>
      <w:r>
        <w:rPr>
          <w:rFonts w:ascii="Comic Sans MS" w:eastAsia="Comic Sans MS" w:hAnsi="Comic Sans MS" w:cs="Comic Sans MS"/>
          <w:i/>
          <w:color w:val="0000FF"/>
        </w:rPr>
        <w:t xml:space="preserve">Elle a vocation à développer et défendre les intérêts associatifs de la plongée dans le monde. Par l’intermédiaire des fédérations nationales, elle délivre des qualifications pour la plongée scaphandre qui donnent des équivalences de niveau avec les brevets de plongeurs (cartes double faces CMAS). </w:t>
      </w:r>
      <w:r>
        <w:rPr>
          <w:rFonts w:ascii="Comic Sans MS" w:eastAsia="Comic Sans MS" w:hAnsi="Comic Sans MS" w:cs="Comic Sans MS"/>
          <w:i/>
          <w:color w:val="FF0000"/>
        </w:rPr>
        <w:t>(0,5 pt)</w:t>
      </w:r>
    </w:p>
    <w:p w14:paraId="77DDBB00" w14:textId="77777777" w:rsidR="001C6E62" w:rsidRDefault="00C24C43">
      <w:pPr>
        <w:ind w:left="426"/>
        <w:jc w:val="both"/>
        <w:rPr>
          <w:rFonts w:ascii="Comic Sans MS" w:eastAsia="Comic Sans MS" w:hAnsi="Comic Sans MS" w:cs="Comic Sans MS"/>
          <w:color w:val="FF0000"/>
        </w:rPr>
      </w:pPr>
      <w:r>
        <w:rPr>
          <w:rFonts w:ascii="Comic Sans MS" w:eastAsia="Comic Sans MS" w:hAnsi="Comic Sans MS" w:cs="Comic Sans MS"/>
          <w:i/>
          <w:color w:val="0000FF"/>
        </w:rPr>
        <w:t xml:space="preserve">La C.M.A.S. est dirigée par un comité directeur. Elle est structurée autour de plusieurs commissions dont certaines sont regroupées en comités (sportif, scientifique et technique) qui organisent les activités, dont certaines compétitives, selon leurs champs de compétence.  </w:t>
      </w:r>
      <w:r>
        <w:rPr>
          <w:rFonts w:ascii="Comic Sans MS" w:eastAsia="Comic Sans MS" w:hAnsi="Comic Sans MS" w:cs="Comic Sans MS"/>
          <w:i/>
          <w:color w:val="FF0000"/>
        </w:rPr>
        <w:t>(1 pt)</w:t>
      </w:r>
    </w:p>
    <w:p w14:paraId="105BF08E" w14:textId="77777777" w:rsidR="001C6E62" w:rsidRDefault="001C6E62">
      <w:pPr>
        <w:jc w:val="both"/>
        <w:rPr>
          <w:rFonts w:ascii="Comic Sans MS" w:eastAsia="Comic Sans MS" w:hAnsi="Comic Sans MS" w:cs="Comic Sans MS"/>
        </w:rPr>
      </w:pPr>
    </w:p>
    <w:p w14:paraId="32282D50" w14:textId="77777777" w:rsidR="001C6E62" w:rsidRDefault="001C6E62">
      <w:pPr>
        <w:jc w:val="both"/>
        <w:rPr>
          <w:rFonts w:ascii="Comic Sans MS" w:eastAsia="Comic Sans MS" w:hAnsi="Comic Sans MS" w:cs="Comic Sans MS"/>
        </w:rPr>
      </w:pPr>
    </w:p>
    <w:p w14:paraId="4A5F129B" w14:textId="77777777" w:rsidR="001C6E62" w:rsidRDefault="00C24C43">
      <w:pPr>
        <w:numPr>
          <w:ilvl w:val="0"/>
          <w:numId w:val="3"/>
        </w:numPr>
        <w:ind w:left="0" w:hanging="357"/>
        <w:rPr>
          <w:rFonts w:ascii="Comic Sans MS" w:eastAsia="Comic Sans MS" w:hAnsi="Comic Sans MS" w:cs="Comic Sans MS"/>
          <w:sz w:val="22"/>
          <w:szCs w:val="22"/>
        </w:rPr>
      </w:pPr>
      <w:r>
        <w:rPr>
          <w:rFonts w:ascii="Comic Sans MS" w:eastAsia="Comic Sans MS" w:hAnsi="Comic Sans MS" w:cs="Comic Sans MS"/>
          <w:b/>
          <w:sz w:val="22"/>
          <w:szCs w:val="22"/>
        </w:rPr>
        <w:t>Quelles sont les 6 informations qui doivent figurer dans la fiche de suivi d’un E.P.I. ? (1,5 pt)</w:t>
      </w:r>
    </w:p>
    <w:p w14:paraId="3C599528" w14:textId="77777777" w:rsidR="001C6E62" w:rsidRDefault="00C24C43">
      <w:pPr>
        <w:numPr>
          <w:ilvl w:val="0"/>
          <w:numId w:val="1"/>
        </w:numPr>
        <w:rPr>
          <w:color w:val="0000FF"/>
        </w:rPr>
      </w:pPr>
      <w:r>
        <w:rPr>
          <w:rFonts w:ascii="Comic Sans MS" w:eastAsia="Comic Sans MS" w:hAnsi="Comic Sans MS" w:cs="Comic Sans MS"/>
          <w:i/>
          <w:color w:val="0000FF"/>
        </w:rPr>
        <w:t xml:space="preserve">L’identification de l’EPI </w:t>
      </w:r>
      <w:r>
        <w:rPr>
          <w:rFonts w:ascii="Comic Sans MS" w:eastAsia="Comic Sans MS" w:hAnsi="Comic Sans MS" w:cs="Comic Sans MS"/>
          <w:i/>
          <w:color w:val="FF0000"/>
        </w:rPr>
        <w:t>(0,25 pt)</w:t>
      </w:r>
    </w:p>
    <w:p w14:paraId="53BBF8FF" w14:textId="77777777" w:rsidR="001C6E62" w:rsidRDefault="00C24C43">
      <w:pPr>
        <w:numPr>
          <w:ilvl w:val="0"/>
          <w:numId w:val="1"/>
        </w:numPr>
        <w:rPr>
          <w:color w:val="0000FF"/>
        </w:rPr>
      </w:pPr>
      <w:r>
        <w:rPr>
          <w:rFonts w:ascii="Comic Sans MS" w:eastAsia="Comic Sans MS" w:hAnsi="Comic Sans MS" w:cs="Comic Sans MS"/>
          <w:i/>
          <w:color w:val="0000FF"/>
        </w:rPr>
        <w:t xml:space="preserve">Date d’acquisition et de mise au rebut ou de sortie </w:t>
      </w:r>
      <w:r>
        <w:rPr>
          <w:rFonts w:ascii="Comic Sans MS" w:eastAsia="Comic Sans MS" w:hAnsi="Comic Sans MS" w:cs="Comic Sans MS"/>
          <w:i/>
          <w:color w:val="FF0000"/>
        </w:rPr>
        <w:t>(0,25 pt)</w:t>
      </w:r>
    </w:p>
    <w:p w14:paraId="6D4C23D4" w14:textId="77777777" w:rsidR="001C6E62" w:rsidRDefault="00C24C43">
      <w:pPr>
        <w:numPr>
          <w:ilvl w:val="0"/>
          <w:numId w:val="1"/>
        </w:numPr>
        <w:rPr>
          <w:color w:val="0000FF"/>
        </w:rPr>
      </w:pPr>
      <w:r>
        <w:rPr>
          <w:rFonts w:ascii="Comic Sans MS" w:eastAsia="Comic Sans MS" w:hAnsi="Comic Sans MS" w:cs="Comic Sans MS"/>
          <w:i/>
          <w:color w:val="0000FF"/>
        </w:rPr>
        <w:t xml:space="preserve">Suivi des interventions de réparation et d’entretien </w:t>
      </w:r>
      <w:r>
        <w:rPr>
          <w:rFonts w:ascii="Comic Sans MS" w:eastAsia="Comic Sans MS" w:hAnsi="Comic Sans MS" w:cs="Comic Sans MS"/>
          <w:i/>
          <w:color w:val="FF0000"/>
        </w:rPr>
        <w:t>(0,25 pt)</w:t>
      </w:r>
    </w:p>
    <w:p w14:paraId="1D076A03" w14:textId="77777777" w:rsidR="001C6E62" w:rsidRDefault="00C24C43">
      <w:pPr>
        <w:numPr>
          <w:ilvl w:val="0"/>
          <w:numId w:val="1"/>
        </w:numPr>
        <w:rPr>
          <w:color w:val="0000FF"/>
        </w:rPr>
      </w:pPr>
      <w:r>
        <w:rPr>
          <w:rFonts w:ascii="Comic Sans MS" w:eastAsia="Comic Sans MS" w:hAnsi="Comic Sans MS" w:cs="Comic Sans MS"/>
          <w:i/>
          <w:color w:val="0000FF"/>
        </w:rPr>
        <w:t xml:space="preserve">Descriptif des procédures d’application des règles d’hygiène </w:t>
      </w:r>
      <w:r>
        <w:rPr>
          <w:rFonts w:ascii="Comic Sans MS" w:eastAsia="Comic Sans MS" w:hAnsi="Comic Sans MS" w:cs="Comic Sans MS"/>
          <w:i/>
          <w:color w:val="FF0000"/>
        </w:rPr>
        <w:t>(0,25 pt)</w:t>
      </w:r>
    </w:p>
    <w:p w14:paraId="407AC171" w14:textId="77777777" w:rsidR="001C6E62" w:rsidRDefault="00C24C43">
      <w:pPr>
        <w:numPr>
          <w:ilvl w:val="0"/>
          <w:numId w:val="1"/>
        </w:numPr>
        <w:rPr>
          <w:color w:val="0000FF"/>
        </w:rPr>
      </w:pPr>
      <w:r>
        <w:rPr>
          <w:rFonts w:ascii="Comic Sans MS" w:eastAsia="Comic Sans MS" w:hAnsi="Comic Sans MS" w:cs="Comic Sans MS"/>
          <w:i/>
          <w:color w:val="0000FF"/>
        </w:rPr>
        <w:t xml:space="preserve">La date de limite d’utilisation de l’EPI (si elle existe) </w:t>
      </w:r>
      <w:r>
        <w:rPr>
          <w:rFonts w:ascii="Comic Sans MS" w:eastAsia="Comic Sans MS" w:hAnsi="Comic Sans MS" w:cs="Comic Sans MS"/>
          <w:i/>
          <w:color w:val="FF0000"/>
        </w:rPr>
        <w:t>(0,25 pt)</w:t>
      </w:r>
    </w:p>
    <w:p w14:paraId="405BE969" w14:textId="77777777" w:rsidR="001C6E62" w:rsidRDefault="00C24C43">
      <w:pPr>
        <w:numPr>
          <w:ilvl w:val="0"/>
          <w:numId w:val="1"/>
        </w:numPr>
        <w:rPr>
          <w:color w:val="0000FF"/>
        </w:rPr>
      </w:pPr>
      <w:r>
        <w:rPr>
          <w:rFonts w:ascii="Comic Sans MS" w:eastAsia="Comic Sans MS" w:hAnsi="Comic Sans MS" w:cs="Comic Sans MS"/>
          <w:i/>
          <w:color w:val="0000FF"/>
        </w:rPr>
        <w:t xml:space="preserve">La fiche d’instruction du fabricant </w:t>
      </w:r>
      <w:r>
        <w:rPr>
          <w:rFonts w:ascii="Comic Sans MS" w:eastAsia="Comic Sans MS" w:hAnsi="Comic Sans MS" w:cs="Comic Sans MS"/>
          <w:i/>
          <w:color w:val="FF0000"/>
        </w:rPr>
        <w:t>(0,25 pt)</w:t>
      </w:r>
    </w:p>
    <w:sectPr w:rsidR="001C6E62">
      <w:headerReference w:type="even" r:id="rId7"/>
      <w:headerReference w:type="default" r:id="rId8"/>
      <w:footerReference w:type="even" r:id="rId9"/>
      <w:footerReference w:type="default" r:id="rId10"/>
      <w:headerReference w:type="first" r:id="rId11"/>
      <w:footerReference w:type="first" r:id="rId12"/>
      <w:pgSz w:w="11906" w:h="16838"/>
      <w:pgMar w:top="680" w:right="566" w:bottom="454" w:left="567" w:header="851"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CEC61E" w14:textId="77777777" w:rsidR="005C074F" w:rsidRDefault="005C074F">
      <w:r>
        <w:separator/>
      </w:r>
    </w:p>
  </w:endnote>
  <w:endnote w:type="continuationSeparator" w:id="0">
    <w:p w14:paraId="24A568F3" w14:textId="77777777" w:rsidR="005C074F" w:rsidRDefault="005C0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78B41"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2C562F08" w14:textId="77777777" w:rsidR="001C6E62" w:rsidRDefault="001C6E62">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C65DF7" w14:textId="77777777" w:rsidR="001C6E62" w:rsidRDefault="00C24C43">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3B6377">
      <w:rPr>
        <w:noProof/>
        <w:color w:val="000000"/>
        <w:sz w:val="16"/>
        <w:szCs w:val="16"/>
      </w:rPr>
      <w:t>1</w:t>
    </w:r>
    <w:r>
      <w:rPr>
        <w:color w:val="000000"/>
        <w:sz w:val="16"/>
        <w:szCs w:val="16"/>
      </w:rPr>
      <w:fldChar w:fldCharType="end"/>
    </w:r>
  </w:p>
  <w:p w14:paraId="0F0F7845" w14:textId="77777777" w:rsidR="001C6E62" w:rsidRDefault="001C6E62">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E7CA9B" w14:textId="77777777" w:rsidR="003B6377" w:rsidRDefault="003B63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A7C10" w14:textId="77777777" w:rsidR="005C074F" w:rsidRDefault="005C074F">
      <w:r>
        <w:separator/>
      </w:r>
    </w:p>
  </w:footnote>
  <w:footnote w:type="continuationSeparator" w:id="0">
    <w:p w14:paraId="090DB0B1" w14:textId="77777777" w:rsidR="005C074F" w:rsidRDefault="005C0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262AA" w14:textId="77777777" w:rsidR="003B6377" w:rsidRDefault="003B63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699F3" w14:textId="77777777" w:rsidR="001C6E62" w:rsidRDefault="001C6E62">
    <w:pPr>
      <w:widowControl w:val="0"/>
      <w:pBdr>
        <w:top w:val="nil"/>
        <w:left w:val="nil"/>
        <w:bottom w:val="nil"/>
        <w:right w:val="nil"/>
        <w:between w:val="nil"/>
      </w:pBdr>
      <w:spacing w:line="276" w:lineRule="auto"/>
      <w:rPr>
        <w:rFonts w:ascii="Comic Sans MS" w:eastAsia="Comic Sans MS" w:hAnsi="Comic Sans MS" w:cs="Comic Sans MS"/>
        <w:color w:val="0000FF"/>
      </w:rPr>
    </w:pPr>
  </w:p>
  <w:tbl>
    <w:tblPr>
      <w:tblStyle w:val="a"/>
      <w:tblW w:w="10089" w:type="dxa"/>
      <w:tblInd w:w="0" w:type="dxa"/>
      <w:tblLayout w:type="fixed"/>
      <w:tblLook w:val="0000" w:firstRow="0" w:lastRow="0" w:firstColumn="0" w:lastColumn="0" w:noHBand="0" w:noVBand="0"/>
    </w:tblPr>
    <w:tblGrid>
      <w:gridCol w:w="5044"/>
      <w:gridCol w:w="5045"/>
    </w:tblGrid>
    <w:tr w:rsidR="001C6E62" w14:paraId="040EED12" w14:textId="77777777">
      <w:tc>
        <w:tcPr>
          <w:tcW w:w="5044" w:type="dxa"/>
        </w:tcPr>
        <w:p w14:paraId="3BCCEE8C" w14:textId="77777777" w:rsidR="001C6E62" w:rsidRDefault="00C24C43">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58CCC264" wp14:editId="424A69CB">
                <wp:extent cx="988695" cy="60198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988695" cy="601980"/>
                        </a:xfrm>
                        <a:prstGeom prst="rect">
                          <a:avLst/>
                        </a:prstGeom>
                        <a:ln/>
                      </pic:spPr>
                    </pic:pic>
                  </a:graphicData>
                </a:graphic>
              </wp:inline>
            </w:drawing>
          </w:r>
        </w:p>
      </w:tc>
      <w:tc>
        <w:tcPr>
          <w:tcW w:w="5045" w:type="dxa"/>
        </w:tcPr>
        <w:p w14:paraId="3FE840A9" w14:textId="77777777" w:rsidR="001C6E62" w:rsidRDefault="00C24C43">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4C055807" w14:textId="77777777" w:rsidR="001C6E62" w:rsidRDefault="003B6377">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 xml:space="preserve">Hendaye </w:t>
          </w:r>
          <w:r w:rsidR="00C24C43">
            <w:rPr>
              <w:rFonts w:ascii="Comic Sans MS" w:eastAsia="Comic Sans MS" w:hAnsi="Comic Sans MS" w:cs="Comic Sans MS"/>
              <w:b/>
              <w:color w:val="000000"/>
              <w:sz w:val="28"/>
              <w:szCs w:val="28"/>
            </w:rPr>
            <w:t xml:space="preserve">– </w:t>
          </w:r>
          <w:r>
            <w:rPr>
              <w:rFonts w:ascii="Comic Sans MS" w:eastAsia="Comic Sans MS" w:hAnsi="Comic Sans MS" w:cs="Comic Sans MS"/>
              <w:b/>
              <w:color w:val="000000"/>
              <w:sz w:val="28"/>
              <w:szCs w:val="28"/>
            </w:rPr>
            <w:t>Octobre 2020</w:t>
          </w:r>
        </w:p>
      </w:tc>
    </w:tr>
  </w:tbl>
  <w:p w14:paraId="4BA98DED" w14:textId="77777777" w:rsidR="001C6E62" w:rsidRDefault="001C6E62">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3A439" w14:textId="77777777" w:rsidR="003B6377" w:rsidRDefault="003B63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F16827"/>
    <w:multiLevelType w:val="multilevel"/>
    <w:tmpl w:val="CCF8FD2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BAC2A21"/>
    <w:multiLevelType w:val="multilevel"/>
    <w:tmpl w:val="D9AC3B00"/>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2D793271"/>
    <w:multiLevelType w:val="multilevel"/>
    <w:tmpl w:val="BB86AA70"/>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3" w15:restartNumberingAfterBreak="0">
    <w:nsid w:val="42074978"/>
    <w:multiLevelType w:val="multilevel"/>
    <w:tmpl w:val="659EE018"/>
    <w:lvl w:ilvl="0">
      <w:start w:val="1"/>
      <w:numFmt w:val="bullet"/>
      <w:lvlText w:val="●"/>
      <w:lvlJc w:val="left"/>
      <w:pPr>
        <w:ind w:left="862" w:hanging="360"/>
      </w:pPr>
      <w:rPr>
        <w:rFonts w:ascii="Noto Sans Symbols" w:eastAsia="Noto Sans Symbols" w:hAnsi="Noto Sans Symbols" w:cs="Noto Sans Symbols"/>
        <w:vertAlign w:val="baseline"/>
      </w:rPr>
    </w:lvl>
    <w:lvl w:ilvl="1">
      <w:start w:val="1"/>
      <w:numFmt w:val="bullet"/>
      <w:lvlText w:val="o"/>
      <w:lvlJc w:val="left"/>
      <w:pPr>
        <w:ind w:left="1582" w:hanging="360"/>
      </w:pPr>
      <w:rPr>
        <w:rFonts w:ascii="Courier New" w:eastAsia="Courier New" w:hAnsi="Courier New" w:cs="Courier New"/>
        <w:vertAlign w:val="baseline"/>
      </w:rPr>
    </w:lvl>
    <w:lvl w:ilvl="2">
      <w:start w:val="1"/>
      <w:numFmt w:val="bullet"/>
      <w:lvlText w:val="▪"/>
      <w:lvlJc w:val="left"/>
      <w:pPr>
        <w:ind w:left="2302" w:hanging="360"/>
      </w:pPr>
      <w:rPr>
        <w:rFonts w:ascii="Noto Sans Symbols" w:eastAsia="Noto Sans Symbols" w:hAnsi="Noto Sans Symbols" w:cs="Noto Sans Symbols"/>
        <w:vertAlign w:val="baseline"/>
      </w:rPr>
    </w:lvl>
    <w:lvl w:ilvl="3">
      <w:start w:val="1"/>
      <w:numFmt w:val="bullet"/>
      <w:lvlText w:val="●"/>
      <w:lvlJc w:val="left"/>
      <w:pPr>
        <w:ind w:left="3022" w:hanging="360"/>
      </w:pPr>
      <w:rPr>
        <w:rFonts w:ascii="Noto Sans Symbols" w:eastAsia="Noto Sans Symbols" w:hAnsi="Noto Sans Symbols" w:cs="Noto Sans Symbols"/>
        <w:vertAlign w:val="baseline"/>
      </w:rPr>
    </w:lvl>
    <w:lvl w:ilvl="4">
      <w:start w:val="1"/>
      <w:numFmt w:val="bullet"/>
      <w:lvlText w:val="o"/>
      <w:lvlJc w:val="left"/>
      <w:pPr>
        <w:ind w:left="3742" w:hanging="360"/>
      </w:pPr>
      <w:rPr>
        <w:rFonts w:ascii="Courier New" w:eastAsia="Courier New" w:hAnsi="Courier New" w:cs="Courier New"/>
        <w:vertAlign w:val="baseline"/>
      </w:rPr>
    </w:lvl>
    <w:lvl w:ilvl="5">
      <w:start w:val="1"/>
      <w:numFmt w:val="bullet"/>
      <w:lvlText w:val="▪"/>
      <w:lvlJc w:val="left"/>
      <w:pPr>
        <w:ind w:left="4462" w:hanging="360"/>
      </w:pPr>
      <w:rPr>
        <w:rFonts w:ascii="Noto Sans Symbols" w:eastAsia="Noto Sans Symbols" w:hAnsi="Noto Sans Symbols" w:cs="Noto Sans Symbols"/>
        <w:vertAlign w:val="baseline"/>
      </w:rPr>
    </w:lvl>
    <w:lvl w:ilvl="6">
      <w:start w:val="1"/>
      <w:numFmt w:val="bullet"/>
      <w:lvlText w:val="●"/>
      <w:lvlJc w:val="left"/>
      <w:pPr>
        <w:ind w:left="5182" w:hanging="360"/>
      </w:pPr>
      <w:rPr>
        <w:rFonts w:ascii="Noto Sans Symbols" w:eastAsia="Noto Sans Symbols" w:hAnsi="Noto Sans Symbols" w:cs="Noto Sans Symbols"/>
        <w:vertAlign w:val="baseline"/>
      </w:rPr>
    </w:lvl>
    <w:lvl w:ilvl="7">
      <w:start w:val="1"/>
      <w:numFmt w:val="bullet"/>
      <w:lvlText w:val="o"/>
      <w:lvlJc w:val="left"/>
      <w:pPr>
        <w:ind w:left="5902" w:hanging="360"/>
      </w:pPr>
      <w:rPr>
        <w:rFonts w:ascii="Courier New" w:eastAsia="Courier New" w:hAnsi="Courier New" w:cs="Courier New"/>
        <w:vertAlign w:val="baseline"/>
      </w:rPr>
    </w:lvl>
    <w:lvl w:ilvl="8">
      <w:start w:val="1"/>
      <w:numFmt w:val="bullet"/>
      <w:lvlText w:val="▪"/>
      <w:lvlJc w:val="left"/>
      <w:pPr>
        <w:ind w:left="6622" w:hanging="360"/>
      </w:pPr>
      <w:rPr>
        <w:rFonts w:ascii="Noto Sans Symbols" w:eastAsia="Noto Sans Symbols" w:hAnsi="Noto Sans Symbols" w:cs="Noto Sans Symbols"/>
        <w:vertAlign w:val="baseline"/>
      </w:rPr>
    </w:lvl>
  </w:abstractNum>
  <w:abstractNum w:abstractNumId="4" w15:restartNumberingAfterBreak="0">
    <w:nsid w:val="47BE7F02"/>
    <w:multiLevelType w:val="multilevel"/>
    <w:tmpl w:val="96EA33AA"/>
    <w:lvl w:ilvl="0">
      <w:start w:val="1"/>
      <w:numFmt w:val="decimal"/>
      <w:lvlText w:val="%1."/>
      <w:lvlJc w:val="left"/>
      <w:pPr>
        <w:ind w:left="1434" w:hanging="360"/>
      </w:pPr>
      <w:rPr>
        <w:vertAlign w:val="baseline"/>
      </w:rPr>
    </w:lvl>
    <w:lvl w:ilvl="1">
      <w:start w:val="1"/>
      <w:numFmt w:val="lowerLetter"/>
      <w:lvlText w:val="%2."/>
      <w:lvlJc w:val="left"/>
      <w:pPr>
        <w:ind w:left="2154" w:hanging="360"/>
      </w:pPr>
      <w:rPr>
        <w:vertAlign w:val="baseline"/>
      </w:rPr>
    </w:lvl>
    <w:lvl w:ilvl="2">
      <w:start w:val="1"/>
      <w:numFmt w:val="lowerRoman"/>
      <w:lvlText w:val="%3."/>
      <w:lvlJc w:val="right"/>
      <w:pPr>
        <w:ind w:left="2874" w:hanging="180"/>
      </w:pPr>
      <w:rPr>
        <w:vertAlign w:val="baseline"/>
      </w:rPr>
    </w:lvl>
    <w:lvl w:ilvl="3">
      <w:start w:val="1"/>
      <w:numFmt w:val="decimal"/>
      <w:lvlText w:val="%4."/>
      <w:lvlJc w:val="left"/>
      <w:pPr>
        <w:ind w:left="3594" w:hanging="360"/>
      </w:pPr>
      <w:rPr>
        <w:vertAlign w:val="baseline"/>
      </w:rPr>
    </w:lvl>
    <w:lvl w:ilvl="4">
      <w:start w:val="1"/>
      <w:numFmt w:val="lowerLetter"/>
      <w:lvlText w:val="%5."/>
      <w:lvlJc w:val="left"/>
      <w:pPr>
        <w:ind w:left="4314" w:hanging="360"/>
      </w:pPr>
      <w:rPr>
        <w:vertAlign w:val="baseline"/>
      </w:rPr>
    </w:lvl>
    <w:lvl w:ilvl="5">
      <w:start w:val="1"/>
      <w:numFmt w:val="lowerRoman"/>
      <w:lvlText w:val="%6."/>
      <w:lvlJc w:val="right"/>
      <w:pPr>
        <w:ind w:left="5034" w:hanging="180"/>
      </w:pPr>
      <w:rPr>
        <w:vertAlign w:val="baseline"/>
      </w:rPr>
    </w:lvl>
    <w:lvl w:ilvl="6">
      <w:start w:val="1"/>
      <w:numFmt w:val="decimal"/>
      <w:lvlText w:val="%7."/>
      <w:lvlJc w:val="left"/>
      <w:pPr>
        <w:ind w:left="5754" w:hanging="360"/>
      </w:pPr>
      <w:rPr>
        <w:vertAlign w:val="baseline"/>
      </w:rPr>
    </w:lvl>
    <w:lvl w:ilvl="7">
      <w:start w:val="1"/>
      <w:numFmt w:val="lowerLetter"/>
      <w:lvlText w:val="%8."/>
      <w:lvlJc w:val="left"/>
      <w:pPr>
        <w:ind w:left="6474" w:hanging="360"/>
      </w:pPr>
      <w:rPr>
        <w:vertAlign w:val="baseline"/>
      </w:rPr>
    </w:lvl>
    <w:lvl w:ilvl="8">
      <w:start w:val="1"/>
      <w:numFmt w:val="lowerRoman"/>
      <w:lvlText w:val="%9."/>
      <w:lvlJc w:val="right"/>
      <w:pPr>
        <w:ind w:left="7194" w:hanging="180"/>
      </w:pPr>
      <w:rPr>
        <w:vertAlign w:val="baseline"/>
      </w:rPr>
    </w:lvl>
  </w:abstractNum>
  <w:abstractNum w:abstractNumId="5" w15:restartNumberingAfterBreak="0">
    <w:nsid w:val="4D9A5FA2"/>
    <w:multiLevelType w:val="multilevel"/>
    <w:tmpl w:val="0FB01794"/>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4BD6F5B"/>
    <w:multiLevelType w:val="multilevel"/>
    <w:tmpl w:val="74B0FD58"/>
    <w:lvl w:ilvl="0">
      <w:start w:val="1"/>
      <w:numFmt w:val="bullet"/>
      <w:lvlText w:val="●"/>
      <w:lvlJc w:val="left"/>
      <w:pPr>
        <w:ind w:left="2563"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6707350C"/>
    <w:multiLevelType w:val="multilevel"/>
    <w:tmpl w:val="AB14B860"/>
    <w:lvl w:ilvl="0">
      <w:start w:val="1"/>
      <w:numFmt w:val="bullet"/>
      <w:lvlText w:val="●"/>
      <w:lvlJc w:val="left"/>
      <w:pPr>
        <w:ind w:left="785" w:hanging="360"/>
      </w:pPr>
      <w:rPr>
        <w:rFonts w:ascii="Noto Sans Symbols" w:eastAsia="Noto Sans Symbols" w:hAnsi="Noto Sans Symbols" w:cs="Noto Sans Symbols"/>
        <w:vertAlign w:val="baseline"/>
      </w:rPr>
    </w:lvl>
    <w:lvl w:ilvl="1">
      <w:start w:val="1"/>
      <w:numFmt w:val="bullet"/>
      <w:lvlText w:val="o"/>
      <w:lvlJc w:val="left"/>
      <w:pPr>
        <w:ind w:left="-338" w:hanging="360"/>
      </w:pPr>
      <w:rPr>
        <w:rFonts w:ascii="Courier New" w:eastAsia="Courier New" w:hAnsi="Courier New" w:cs="Courier New"/>
        <w:vertAlign w:val="baseline"/>
      </w:rPr>
    </w:lvl>
    <w:lvl w:ilvl="2">
      <w:start w:val="1"/>
      <w:numFmt w:val="bullet"/>
      <w:lvlText w:val="▪"/>
      <w:lvlJc w:val="left"/>
      <w:pPr>
        <w:ind w:left="382" w:hanging="360"/>
      </w:pPr>
      <w:rPr>
        <w:rFonts w:ascii="Noto Sans Symbols" w:eastAsia="Noto Sans Symbols" w:hAnsi="Noto Sans Symbols" w:cs="Noto Sans Symbols"/>
        <w:vertAlign w:val="baseline"/>
      </w:rPr>
    </w:lvl>
    <w:lvl w:ilvl="3">
      <w:start w:val="1"/>
      <w:numFmt w:val="bullet"/>
      <w:lvlText w:val="●"/>
      <w:lvlJc w:val="left"/>
      <w:pPr>
        <w:ind w:left="1102" w:hanging="360"/>
      </w:pPr>
      <w:rPr>
        <w:rFonts w:ascii="Noto Sans Symbols" w:eastAsia="Noto Sans Symbols" w:hAnsi="Noto Sans Symbols" w:cs="Noto Sans Symbols"/>
        <w:vertAlign w:val="baseline"/>
      </w:rPr>
    </w:lvl>
    <w:lvl w:ilvl="4">
      <w:start w:val="1"/>
      <w:numFmt w:val="bullet"/>
      <w:lvlText w:val="o"/>
      <w:lvlJc w:val="left"/>
      <w:pPr>
        <w:ind w:left="1822" w:hanging="360"/>
      </w:pPr>
      <w:rPr>
        <w:rFonts w:ascii="Courier New" w:eastAsia="Courier New" w:hAnsi="Courier New" w:cs="Courier New"/>
        <w:vertAlign w:val="baseline"/>
      </w:rPr>
    </w:lvl>
    <w:lvl w:ilvl="5">
      <w:start w:val="1"/>
      <w:numFmt w:val="bullet"/>
      <w:lvlText w:val="▪"/>
      <w:lvlJc w:val="left"/>
      <w:pPr>
        <w:ind w:left="2542" w:hanging="360"/>
      </w:pPr>
      <w:rPr>
        <w:rFonts w:ascii="Noto Sans Symbols" w:eastAsia="Noto Sans Symbols" w:hAnsi="Noto Sans Symbols" w:cs="Noto Sans Symbols"/>
        <w:vertAlign w:val="baseline"/>
      </w:rPr>
    </w:lvl>
    <w:lvl w:ilvl="6">
      <w:start w:val="1"/>
      <w:numFmt w:val="bullet"/>
      <w:lvlText w:val="●"/>
      <w:lvlJc w:val="left"/>
      <w:pPr>
        <w:ind w:left="3262" w:hanging="360"/>
      </w:pPr>
      <w:rPr>
        <w:rFonts w:ascii="Noto Sans Symbols" w:eastAsia="Noto Sans Symbols" w:hAnsi="Noto Sans Symbols" w:cs="Noto Sans Symbols"/>
        <w:vertAlign w:val="baseline"/>
      </w:rPr>
    </w:lvl>
    <w:lvl w:ilvl="7">
      <w:start w:val="1"/>
      <w:numFmt w:val="bullet"/>
      <w:lvlText w:val="o"/>
      <w:lvlJc w:val="left"/>
      <w:pPr>
        <w:ind w:left="3982" w:hanging="360"/>
      </w:pPr>
      <w:rPr>
        <w:rFonts w:ascii="Courier New" w:eastAsia="Courier New" w:hAnsi="Courier New" w:cs="Courier New"/>
        <w:vertAlign w:val="baseline"/>
      </w:rPr>
    </w:lvl>
    <w:lvl w:ilvl="8">
      <w:start w:val="1"/>
      <w:numFmt w:val="bullet"/>
      <w:lvlText w:val="▪"/>
      <w:lvlJc w:val="left"/>
      <w:pPr>
        <w:ind w:left="4702" w:hanging="360"/>
      </w:pPr>
      <w:rPr>
        <w:rFonts w:ascii="Noto Sans Symbols" w:eastAsia="Noto Sans Symbols" w:hAnsi="Noto Sans Symbols" w:cs="Noto Sans Symbols"/>
        <w:vertAlign w:val="baseline"/>
      </w:rPr>
    </w:lvl>
  </w:abstractNum>
  <w:abstractNum w:abstractNumId="8" w15:restartNumberingAfterBreak="0">
    <w:nsid w:val="747C0208"/>
    <w:multiLevelType w:val="multilevel"/>
    <w:tmpl w:val="2B78F82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3"/>
  </w:num>
  <w:num w:numId="2">
    <w:abstractNumId w:val="4"/>
  </w:num>
  <w:num w:numId="3">
    <w:abstractNumId w:val="2"/>
  </w:num>
  <w:num w:numId="4">
    <w:abstractNumId w:val="0"/>
  </w:num>
  <w:num w:numId="5">
    <w:abstractNumId w:val="7"/>
  </w:num>
  <w:num w:numId="6">
    <w:abstractNumId w:val="8"/>
  </w:num>
  <w:num w:numId="7">
    <w:abstractNumId w:val="1"/>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E62"/>
    <w:rsid w:val="0018015B"/>
    <w:rsid w:val="001C6E62"/>
    <w:rsid w:val="002318D8"/>
    <w:rsid w:val="003B6377"/>
    <w:rsid w:val="005C074F"/>
    <w:rsid w:val="00B02B93"/>
    <w:rsid w:val="00C24C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3B43E"/>
  <w15:docId w15:val="{96D01612-0535-491C-ABA5-CCA405D46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3B6377"/>
    <w:pPr>
      <w:tabs>
        <w:tab w:val="center" w:pos="4536"/>
        <w:tab w:val="right" w:pos="9072"/>
      </w:tabs>
    </w:pPr>
  </w:style>
  <w:style w:type="character" w:customStyle="1" w:styleId="En-tteCar">
    <w:name w:val="En-tête Car"/>
    <w:basedOn w:val="Policepardfaut"/>
    <w:link w:val="En-tte"/>
    <w:uiPriority w:val="99"/>
    <w:rsid w:val="003B6377"/>
  </w:style>
  <w:style w:type="paragraph" w:styleId="Pieddepage">
    <w:name w:val="footer"/>
    <w:basedOn w:val="Normal"/>
    <w:link w:val="PieddepageCar"/>
    <w:uiPriority w:val="99"/>
    <w:unhideWhenUsed/>
    <w:rsid w:val="003B6377"/>
    <w:pPr>
      <w:tabs>
        <w:tab w:val="center" w:pos="4536"/>
        <w:tab w:val="right" w:pos="9072"/>
      </w:tabs>
    </w:pPr>
  </w:style>
  <w:style w:type="character" w:customStyle="1" w:styleId="PieddepageCar">
    <w:name w:val="Pied de page Car"/>
    <w:basedOn w:val="Policepardfaut"/>
    <w:link w:val="Pieddepage"/>
    <w:uiPriority w:val="99"/>
    <w:rsid w:val="003B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1113</Words>
  <Characters>6122</Characters>
  <Application>Microsoft Office Word</Application>
  <DocSecurity>0</DocSecurity>
  <Lines>51</Lines>
  <Paragraphs>14</Paragraphs>
  <ScaleCrop>false</ScaleCrop>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5</cp:revision>
  <dcterms:created xsi:type="dcterms:W3CDTF">2020-06-28T08:53:00Z</dcterms:created>
  <dcterms:modified xsi:type="dcterms:W3CDTF">2020-11-11T23:48:00Z</dcterms:modified>
</cp:coreProperties>
</file>